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063C3" w14:textId="3044F20E" w:rsidR="00B66761" w:rsidRDefault="00D6080A" w:rsidP="00B66761">
      <w:pPr>
        <w:pStyle w:val="Overskrift2"/>
        <w:rPr>
          <w:rFonts w:asciiTheme="minorHAnsi" w:hAnsiTheme="minorHAnsi"/>
        </w:rPr>
      </w:pPr>
      <w:r>
        <w:rPr>
          <w:rFonts w:asciiTheme="minorHAnsi" w:eastAsiaTheme="minorEastAsia" w:hAnsiTheme="minorHAnsi" w:cstheme="minorBidi"/>
        </w:rPr>
        <w:t>Bank Dag-3a</w:t>
      </w:r>
      <w:r w:rsidR="33293D62" w:rsidRPr="33293D62">
        <w:rPr>
          <w:rFonts w:asciiTheme="minorHAnsi" w:eastAsiaTheme="minorEastAsia" w:hAnsiTheme="minorHAnsi" w:cstheme="minorBidi"/>
        </w:rPr>
        <w:t>: Brøk – del av en hel</w:t>
      </w:r>
      <w:r>
        <w:rPr>
          <w:rFonts w:asciiTheme="minorHAnsi" w:eastAsiaTheme="minorEastAsia" w:hAnsiTheme="minorHAnsi" w:cstheme="minorBidi"/>
        </w:rPr>
        <w:t xml:space="preserve"> Nintendo Wii</w:t>
      </w:r>
    </w:p>
    <w:p w14:paraId="4D1EC5D7" w14:textId="4F81CCB0" w:rsidR="00623846" w:rsidRDefault="33293D62" w:rsidP="00623846">
      <w:r>
        <w:t xml:space="preserve">Kilde: </w:t>
      </w:r>
      <w:proofErr w:type="spellStart"/>
      <w:r>
        <w:t>Læringsstøttende</w:t>
      </w:r>
      <w:proofErr w:type="spellEnd"/>
      <w:r>
        <w:t xml:space="preserve"> prøve i regning for Vg1 2016, UDIR</w:t>
      </w:r>
    </w:p>
    <w:p w14:paraId="5EB37209" w14:textId="7B6614C6" w:rsidR="007B41A1" w:rsidRPr="00FF4FA2" w:rsidRDefault="007B41A1" w:rsidP="007B41A1">
      <w:pPr>
        <w:pStyle w:val="Default"/>
        <w:spacing w:line="276" w:lineRule="auto"/>
        <w:rPr>
          <w:rFonts w:asciiTheme="minorHAnsi" w:hAnsiTheme="minorHAnsi"/>
          <w:b/>
          <w:color w:val="auto"/>
        </w:rPr>
      </w:pPr>
      <w:r w:rsidRPr="00FF4FA2">
        <w:rPr>
          <w:noProof/>
          <w:lang w:eastAsia="nb-NO"/>
        </w:rPr>
        <w:drawing>
          <wp:anchor distT="0" distB="0" distL="114300" distR="114300" simplePos="0" relativeHeight="251659264" behindDoc="0" locked="0" layoutInCell="1" allowOverlap="1" wp14:anchorId="30B9204E" wp14:editId="491924A1">
            <wp:simplePos x="0" y="0"/>
            <wp:positionH relativeFrom="column">
              <wp:posOffset>-31115</wp:posOffset>
            </wp:positionH>
            <wp:positionV relativeFrom="paragraph">
              <wp:posOffset>292100</wp:posOffset>
            </wp:positionV>
            <wp:extent cx="5759450" cy="2200275"/>
            <wp:effectExtent l="0" t="0" r="6350" b="9525"/>
            <wp:wrapTight wrapText="bothSides">
              <wp:wrapPolygon edited="0">
                <wp:start x="0" y="0"/>
                <wp:lineTo x="0" y="21444"/>
                <wp:lineTo x="21529" y="21444"/>
                <wp:lineTo x="21529" y="0"/>
                <wp:lineTo x="0" y="0"/>
              </wp:wrapPolygon>
            </wp:wrapTight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583E5A" w14:textId="77777777" w:rsidR="007B41A1" w:rsidRPr="00FF4FA2" w:rsidRDefault="33293D62" w:rsidP="007B41A1">
      <w:r>
        <w:t>Oppgaven er plassert på mestringsnivå 3. Kognitiv prosess: Gjenkjenne og beskrive.</w:t>
      </w:r>
    </w:p>
    <w:tbl>
      <w:tblPr>
        <w:tblStyle w:val="Lysliste-uthevingsfarge4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1415"/>
        <w:gridCol w:w="6239"/>
      </w:tblGrid>
      <w:tr w:rsidR="007B41A1" w:rsidRPr="00FF4FA2" w14:paraId="4CAB1B24" w14:textId="77777777" w:rsidTr="3329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245CCE13" w14:textId="77777777" w:rsidR="007B41A1" w:rsidRPr="007B41A1" w:rsidRDefault="33293D62" w:rsidP="001B7203">
            <w:pPr>
              <w:jc w:val="center"/>
              <w:rPr>
                <w:color w:val="000000" w:themeColor="text1"/>
              </w:rPr>
            </w:pPr>
            <w:r w:rsidRPr="33293D62">
              <w:rPr>
                <w:color w:val="000000" w:themeColor="text1"/>
              </w:rPr>
              <w:t>Elevsvar</w:t>
            </w:r>
          </w:p>
        </w:tc>
        <w:tc>
          <w:tcPr>
            <w:tcW w:w="1415" w:type="dxa"/>
          </w:tcPr>
          <w:p w14:paraId="175A7E67" w14:textId="77777777" w:rsidR="007B41A1" w:rsidRPr="007B41A1" w:rsidRDefault="33293D62" w:rsidP="001B72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33293D62">
              <w:rPr>
                <w:color w:val="000000" w:themeColor="text1"/>
              </w:rPr>
              <w:t xml:space="preserve">Andel </w:t>
            </w:r>
          </w:p>
        </w:tc>
        <w:tc>
          <w:tcPr>
            <w:tcW w:w="6239" w:type="dxa"/>
          </w:tcPr>
          <w:p w14:paraId="05B0048C" w14:textId="77777777" w:rsidR="007B41A1" w:rsidRPr="007B41A1" w:rsidRDefault="33293D62" w:rsidP="001B72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33293D62">
              <w:rPr>
                <w:color w:val="000000" w:themeColor="text1"/>
              </w:rPr>
              <w:t>Kommentar</w:t>
            </w:r>
          </w:p>
        </w:tc>
      </w:tr>
      <w:tr w:rsidR="007B41A1" w:rsidRPr="00FF4FA2" w14:paraId="1C4B2D7D" w14:textId="77777777" w:rsidTr="33293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3D1B54" w14:textId="77777777" w:rsidR="007B41A1" w:rsidRPr="00FF4FA2" w:rsidRDefault="0063105D" w:rsidP="001B7203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1</m:t>
                  </m:r>
                </m:num>
                <m:den>
                  <m:r>
                    <m:rPr>
                      <m:nor/>
                    </m:rPr>
                    <m:t>4</m:t>
                  </m:r>
                </m:den>
              </m:f>
            </m:oMath>
            <w:r w:rsidR="007B41A1" w:rsidRPr="00FF4FA2">
              <w:t xml:space="preserve"> </w:t>
            </w:r>
          </w:p>
        </w:tc>
        <w:tc>
          <w:tcPr>
            <w:tcW w:w="1415" w:type="dxa"/>
            <w:vAlign w:val="center"/>
          </w:tcPr>
          <w:p w14:paraId="524E4AE5" w14:textId="77777777" w:rsidR="007B41A1" w:rsidRPr="00FF4FA2" w:rsidRDefault="33293D62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16 %</w:t>
            </w:r>
          </w:p>
        </w:tc>
        <w:tc>
          <w:tcPr>
            <w:tcW w:w="6239" w:type="dxa"/>
            <w:vAlign w:val="center"/>
          </w:tcPr>
          <w:p w14:paraId="209C03D1" w14:textId="77777777" w:rsidR="007B41A1" w:rsidRPr="00FF4FA2" w:rsidRDefault="33293D62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Det er fire barn, og de deler kostnaden likt.</w:t>
            </w:r>
          </w:p>
        </w:tc>
      </w:tr>
      <w:tr w:rsidR="007B41A1" w:rsidRPr="00FF4FA2" w14:paraId="41B3BFEB" w14:textId="77777777" w:rsidTr="3329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0B1CCF9B" w14:textId="77777777" w:rsidR="007B41A1" w:rsidRPr="00FF4FA2" w:rsidRDefault="0063105D" w:rsidP="001B7203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1</m:t>
                  </m:r>
                </m:num>
                <m:den>
                  <m:r>
                    <m:rPr>
                      <m:nor/>
                    </m:rPr>
                    <m:t>5</m:t>
                  </m:r>
                </m:den>
              </m:f>
            </m:oMath>
            <w:r w:rsidR="007B41A1" w:rsidRPr="00FF4FA2">
              <w:t xml:space="preserve"> </w:t>
            </w:r>
          </w:p>
        </w:tc>
        <w:tc>
          <w:tcPr>
            <w:tcW w:w="1415" w:type="dxa"/>
            <w:vAlign w:val="center"/>
          </w:tcPr>
          <w:p w14:paraId="6B5533D0" w14:textId="77777777" w:rsidR="007B41A1" w:rsidRPr="00FF4FA2" w:rsidRDefault="33293D62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11 %</w:t>
            </w:r>
          </w:p>
        </w:tc>
        <w:tc>
          <w:tcPr>
            <w:tcW w:w="6239" w:type="dxa"/>
            <w:vAlign w:val="center"/>
          </w:tcPr>
          <w:p w14:paraId="3EB1AFD8" w14:textId="77777777" w:rsidR="007B41A1" w:rsidRPr="00FF4FA2" w:rsidRDefault="33293D62" w:rsidP="001B7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Det er fire barn og ett foreldrepar. Dette er 5 deler.</w:t>
            </w:r>
          </w:p>
        </w:tc>
      </w:tr>
      <w:tr w:rsidR="007B41A1" w:rsidRPr="00FF4FA2" w14:paraId="24CA331C" w14:textId="77777777" w:rsidTr="33293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7D67B08" w14:textId="77777777" w:rsidR="007B41A1" w:rsidRPr="00FF4FA2" w:rsidRDefault="0063105D" w:rsidP="001B7203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  <w:bCs w:val="0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bCs w:val="0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bCs w:val="0"/>
                    </w:rPr>
                    <m:t>6</m:t>
                  </m:r>
                </m:den>
              </m:f>
            </m:oMath>
            <w:r w:rsidR="007B41A1" w:rsidRPr="00FF4FA2">
              <w:rPr>
                <w:bCs w:val="0"/>
              </w:rPr>
              <w:t xml:space="preserve"> </w:t>
            </w:r>
          </w:p>
        </w:tc>
        <w:tc>
          <w:tcPr>
            <w:tcW w:w="1415" w:type="dxa"/>
            <w:vAlign w:val="center"/>
          </w:tcPr>
          <w:p w14:paraId="6A3AA185" w14:textId="77777777" w:rsidR="007B41A1" w:rsidRPr="00FF4FA2" w:rsidRDefault="33293D62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19 %</w:t>
            </w:r>
          </w:p>
        </w:tc>
        <w:tc>
          <w:tcPr>
            <w:tcW w:w="6239" w:type="dxa"/>
            <w:vAlign w:val="center"/>
          </w:tcPr>
          <w:p w14:paraId="66534D52" w14:textId="77777777" w:rsidR="007B41A1" w:rsidRPr="00FF4FA2" w:rsidRDefault="33293D62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Det er fire barn og to foreldre. Dette er 6 deler.</w:t>
            </w:r>
          </w:p>
        </w:tc>
      </w:tr>
      <w:tr w:rsidR="007B41A1" w:rsidRPr="00FF4FA2" w14:paraId="3BF9B7B6" w14:textId="77777777" w:rsidTr="3329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C17775C" w14:textId="77777777" w:rsidR="007B41A1" w:rsidRPr="00FF4FA2" w:rsidRDefault="0063105D" w:rsidP="001B7203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7B41A1" w:rsidRPr="00FF4FA2">
              <w:rPr>
                <w:rFonts w:eastAsia="Calibri" w:cs="Times New Roman"/>
                <w:bCs w:val="0"/>
              </w:rPr>
              <w:t xml:space="preserve"> </w:t>
            </w:r>
          </w:p>
        </w:tc>
        <w:tc>
          <w:tcPr>
            <w:tcW w:w="1415" w:type="dxa"/>
            <w:vAlign w:val="center"/>
          </w:tcPr>
          <w:p w14:paraId="2B4AFB7C" w14:textId="77777777" w:rsidR="007B41A1" w:rsidRPr="00FF4FA2" w:rsidRDefault="33293D62" w:rsidP="001B72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54 %</w:t>
            </w:r>
          </w:p>
        </w:tc>
        <w:tc>
          <w:tcPr>
            <w:tcW w:w="6239" w:type="dxa"/>
            <w:vAlign w:val="center"/>
          </w:tcPr>
          <w:p w14:paraId="769E8FA6" w14:textId="77777777" w:rsidR="007B41A1" w:rsidRPr="00FF4FA2" w:rsidRDefault="33293D62" w:rsidP="001B7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33293D62">
              <w:rPr>
                <w:b/>
                <w:bCs/>
              </w:rPr>
              <w:t>Riktig svar.</w:t>
            </w:r>
          </w:p>
        </w:tc>
      </w:tr>
      <w:tr w:rsidR="007B41A1" w:rsidRPr="00FF4FA2" w14:paraId="6190EBAC" w14:textId="77777777" w:rsidTr="33293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760983E0" w14:textId="77777777" w:rsidR="007B41A1" w:rsidRPr="00FF4FA2" w:rsidRDefault="33293D62" w:rsidP="001B7203">
            <w:pPr>
              <w:jc w:val="center"/>
            </w:pPr>
            <w:r>
              <w:t>Ubesvart</w:t>
            </w:r>
          </w:p>
        </w:tc>
        <w:tc>
          <w:tcPr>
            <w:tcW w:w="1415" w:type="dxa"/>
          </w:tcPr>
          <w:p w14:paraId="66152282" w14:textId="77777777" w:rsidR="007B41A1" w:rsidRPr="00FF4FA2" w:rsidRDefault="33293D62" w:rsidP="001B7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1 %</w:t>
            </w:r>
          </w:p>
        </w:tc>
        <w:tc>
          <w:tcPr>
            <w:tcW w:w="6239" w:type="dxa"/>
            <w:vAlign w:val="center"/>
          </w:tcPr>
          <w:p w14:paraId="53D9B210" w14:textId="77777777" w:rsidR="007B41A1" w:rsidRPr="00FF4FA2" w:rsidRDefault="007B41A1" w:rsidP="001B7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FAE19DA" w14:textId="77777777" w:rsidR="007B41A1" w:rsidRPr="00FF4FA2" w:rsidRDefault="007B41A1" w:rsidP="007B41A1"/>
    <w:p w14:paraId="2522770B" w14:textId="77777777" w:rsidR="007B41A1" w:rsidRPr="007B41A1" w:rsidRDefault="33293D62" w:rsidP="007B41A1">
      <w:pPr>
        <w:pStyle w:val="Overskrift4"/>
        <w:rPr>
          <w:rStyle w:val="Sterkutheving"/>
          <w:b/>
          <w:bCs w:val="0"/>
          <w:i w:val="0"/>
          <w:iCs/>
          <w:color w:val="000000" w:themeColor="text1"/>
        </w:rPr>
      </w:pPr>
      <w:r w:rsidRPr="33293D62">
        <w:rPr>
          <w:rStyle w:val="Sterkutheving"/>
          <w:b/>
          <w:i w:val="0"/>
          <w:color w:val="000000" w:themeColor="text1"/>
        </w:rPr>
        <w:t>Kompetansemål:</w:t>
      </w:r>
    </w:p>
    <w:p w14:paraId="363DB956" w14:textId="65FA56A5" w:rsidR="007B41A1" w:rsidRPr="0033501E" w:rsidRDefault="007B41A1" w:rsidP="007B41A1">
      <w:pPr>
        <w:rPr>
          <w:lang w:val="nn-NO"/>
        </w:rPr>
      </w:pPr>
      <w:r w:rsidRPr="0033501E">
        <w:rPr>
          <w:u w:val="single"/>
          <w:lang w:val="nn-NO"/>
        </w:rPr>
        <w:t>Matematikk</w:t>
      </w:r>
      <w:r w:rsidRPr="0033501E">
        <w:rPr>
          <w:lang w:val="nn-NO"/>
        </w:rPr>
        <w:t xml:space="preserve"> (Ta</w:t>
      </w:r>
      <w:r w:rsidR="000513E1">
        <w:rPr>
          <w:lang w:val="nn-NO"/>
        </w:rPr>
        <w:t>l</w:t>
      </w:r>
      <w:r w:rsidRPr="0033501E">
        <w:rPr>
          <w:lang w:val="nn-NO"/>
        </w:rPr>
        <w:t>l og algebra, 10. trinn)</w:t>
      </w:r>
    </w:p>
    <w:p w14:paraId="78FBF7FF" w14:textId="77777777" w:rsidR="007B41A1" w:rsidRPr="0033501E" w:rsidRDefault="33293D62" w:rsidP="007B41A1">
      <w:pPr>
        <w:rPr>
          <w:rFonts w:cstheme="minorHAnsi"/>
        </w:rPr>
      </w:pPr>
      <w:r w:rsidRPr="33293D62">
        <w:rPr>
          <w:i/>
          <w:iCs/>
        </w:rPr>
        <w:t>Regne med brøk, utføre divisjon av brøker og forenkle brøkuttrykk</w:t>
      </w:r>
    </w:p>
    <w:p w14:paraId="7565F715" w14:textId="77777777" w:rsidR="007B41A1" w:rsidRPr="00FF4FA2" w:rsidRDefault="33293D62" w:rsidP="007B41A1">
      <w:r w:rsidRPr="33293D62">
        <w:rPr>
          <w:u w:val="single"/>
        </w:rPr>
        <w:t>Mat og helse</w:t>
      </w:r>
      <w:r>
        <w:t xml:space="preserve"> (Mat og livsstil, 7. trinn)</w:t>
      </w:r>
    </w:p>
    <w:p w14:paraId="63C4CDCC" w14:textId="77777777" w:rsidR="007B41A1" w:rsidRPr="004F12D3" w:rsidRDefault="33293D62" w:rsidP="007B41A1">
      <w:pPr>
        <w:rPr>
          <w:rFonts w:eastAsia="Times New Roman" w:cstheme="minorHAnsi"/>
          <w:i/>
        </w:rPr>
      </w:pPr>
      <w:r w:rsidRPr="33293D62">
        <w:rPr>
          <w:i/>
          <w:iCs/>
        </w:rPr>
        <w:t>Bruke regning for å øke eller redusere mengden i oppskrifter, prøve de ut og vurdere resultatet</w:t>
      </w:r>
    </w:p>
    <w:p w14:paraId="1017FDFA" w14:textId="77777777" w:rsidR="007B41A1" w:rsidRPr="00FF4FA2" w:rsidRDefault="007B41A1" w:rsidP="007B41A1">
      <w:pPr>
        <w:pStyle w:val="Listeavsnitt"/>
        <w:rPr>
          <w:rFonts w:eastAsia="Times New Roman" w:cs="Times New Roman"/>
        </w:rPr>
      </w:pPr>
      <w:bookmarkStart w:id="0" w:name="_GoBack"/>
      <w:bookmarkEnd w:id="0"/>
    </w:p>
    <w:p w14:paraId="037724C2" w14:textId="77777777" w:rsidR="007B41A1" w:rsidRPr="00FF4FA2" w:rsidRDefault="33293D62" w:rsidP="007B41A1">
      <w:r w:rsidRPr="33293D62">
        <w:rPr>
          <w:u w:val="single"/>
        </w:rPr>
        <w:t>Musikk</w:t>
      </w:r>
      <w:r>
        <w:t xml:space="preserve"> (Komponere, 10. trinn)</w:t>
      </w:r>
    </w:p>
    <w:p w14:paraId="0CC9DE27" w14:textId="77777777" w:rsidR="007B41A1" w:rsidRPr="004F12D3" w:rsidRDefault="33293D62" w:rsidP="007B41A1">
      <w:pPr>
        <w:rPr>
          <w:rFonts w:eastAsia="Times New Roman" w:cstheme="minorHAnsi"/>
          <w:i/>
        </w:rPr>
      </w:pPr>
      <w:r w:rsidRPr="33293D62">
        <w:rPr>
          <w:i/>
          <w:iCs/>
        </w:rPr>
        <w:t>Notere egenprodusert musikk ved hjelp av grafisk eller tradisjonell notasjon</w:t>
      </w:r>
    </w:p>
    <w:p w14:paraId="375C3012" w14:textId="77777777" w:rsidR="007B41A1" w:rsidRPr="00FF4FA2" w:rsidRDefault="007B41A1" w:rsidP="007B41A1">
      <w:pPr>
        <w:rPr>
          <w:rFonts w:eastAsia="Times New Roman" w:cs="Times New Roman"/>
        </w:rPr>
      </w:pPr>
    </w:p>
    <w:p w14:paraId="66ACFB54" w14:textId="77777777" w:rsidR="007B41A1" w:rsidRPr="002E20A1" w:rsidRDefault="33293D62" w:rsidP="007B41A1">
      <w:r w:rsidRPr="33293D62">
        <w:rPr>
          <w:u w:val="single"/>
        </w:rPr>
        <w:t>Naturfag</w:t>
      </w:r>
      <w:r>
        <w:t xml:space="preserve"> (Fenomener og stoffer, 10. trinn) </w:t>
      </w:r>
    </w:p>
    <w:p w14:paraId="1532A8B9" w14:textId="77777777" w:rsidR="007B41A1" w:rsidRPr="004F12D3" w:rsidRDefault="33293D62" w:rsidP="007B41A1">
      <w:pPr>
        <w:rPr>
          <w:rFonts w:eastAsia="Times New Roman" w:cstheme="minorHAnsi"/>
          <w:i/>
        </w:rPr>
      </w:pPr>
      <w:r w:rsidRPr="33293D62">
        <w:rPr>
          <w:i/>
          <w:iCs/>
        </w:rPr>
        <w:t>Gjøre forsøk og enkle beregninger med arbeid, energi og effekt</w:t>
      </w:r>
    </w:p>
    <w:p w14:paraId="4829E83D" w14:textId="77777777" w:rsidR="007B41A1" w:rsidRDefault="007B41A1" w:rsidP="007B41A1">
      <w:pPr>
        <w:rPr>
          <w:rStyle w:val="Sterkutheving"/>
          <w:b/>
          <w:color w:val="000000" w:themeColor="text1"/>
        </w:rPr>
      </w:pPr>
    </w:p>
    <w:p w14:paraId="537F8790" w14:textId="77777777" w:rsidR="007B41A1" w:rsidRPr="007B41A1" w:rsidRDefault="33293D62" w:rsidP="007B41A1">
      <w:pPr>
        <w:rPr>
          <w:rStyle w:val="Sterkutheving"/>
          <w:b/>
          <w:color w:val="000000" w:themeColor="text1"/>
        </w:rPr>
      </w:pPr>
      <w:r w:rsidRPr="33293D62">
        <w:rPr>
          <w:rStyle w:val="Sterkutheving"/>
          <w:b/>
          <w:color w:val="000000" w:themeColor="text1"/>
        </w:rPr>
        <w:t>Råd til læreren</w:t>
      </w:r>
    </w:p>
    <w:p w14:paraId="5E808EA8" w14:textId="77777777" w:rsidR="007B41A1" w:rsidRDefault="33293D62" w:rsidP="007B41A1">
      <w:r>
        <w:t xml:space="preserve">Oppgaven handler om å finne brøkdel av brøkdel. I denne praktiske problemstillingen kan det være formålstjenlig å benytte gjenstander eller illustrasjoner. Hele kostnaden kan for eksempel illustreres ved hjelp av en sirkelflate. </w:t>
      </w:r>
    </w:p>
    <w:p w14:paraId="04ED99BA" w14:textId="77777777" w:rsidR="007B41A1" w:rsidRPr="00FF4FA2" w:rsidRDefault="33293D62" w:rsidP="007B41A1">
      <w:r w:rsidRPr="33293D62">
        <w:rPr>
          <w:color w:val="000000" w:themeColor="text1"/>
        </w:rPr>
        <w:t>En løsningsstrategi kan være å</w:t>
      </w:r>
      <w:r>
        <w:t xml:space="preserve"> begynne med å illustrere hele kostnaden som en sirkelflate. Del sirkelen i to, og merk av hvor mye foreldrene betaler, og hvor mye de fire barna betaler til sammen. Del så den halve sirkelen i fire like store sektorer, og merk av hvor mye hvert barn betaler.</w:t>
      </w:r>
    </w:p>
    <w:p w14:paraId="2A2F2E1E" w14:textId="77777777" w:rsidR="007B41A1" w:rsidRPr="00FF4FA2" w:rsidRDefault="007B41A1" w:rsidP="007B41A1">
      <w:r w:rsidRPr="00FF4FA2">
        <w:rPr>
          <w:noProof/>
        </w:rPr>
        <w:lastRenderedPageBreak/>
        <w:drawing>
          <wp:inline distT="0" distB="0" distL="0" distR="0" wp14:anchorId="649F1B96" wp14:editId="46F2474C">
            <wp:extent cx="5759450" cy="1758315"/>
            <wp:effectExtent l="0" t="0" r="0" b="0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veiledningsdokument-oppgave-25-figu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5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C9075" w14:textId="77777777" w:rsidR="004F6092" w:rsidRDefault="004F6092" w:rsidP="007B41A1">
      <w:pPr>
        <w:spacing w:line="360" w:lineRule="auto"/>
      </w:pPr>
    </w:p>
    <w:p w14:paraId="6F08FB8E" w14:textId="77777777" w:rsidR="007B41A1" w:rsidRPr="007B41A1" w:rsidRDefault="007B41A1" w:rsidP="007B41A1">
      <w:pPr>
        <w:spacing w:line="360" w:lineRule="auto"/>
        <w:rPr>
          <w:rStyle w:val="Sterkutheving"/>
          <w:b/>
          <w:color w:val="000000" w:themeColor="text1"/>
        </w:rPr>
      </w:pPr>
      <w:r w:rsidRPr="00FF4FA2">
        <w:t xml:space="preserve">Drøft hvor stor brøkdel «hvert barn betaler» utgjør av hele kostnaden (representert ved hele sirkelflaten). Forklar </w:t>
      </w:r>
      <w:r w:rsidRPr="00494006">
        <w:t>hvorfor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 av </w:t>
      </w:r>
      <w:r w:rsidRPr="00494006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F4FA2">
        <w:t xml:space="preserve"> </w:t>
      </w:r>
      <w:r>
        <w:t xml:space="preserve"> er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.</w:t>
      </w:r>
      <w:r>
        <w:br/>
      </w:r>
      <w:r>
        <w:br/>
      </w:r>
      <w:r w:rsidRPr="33293D62">
        <w:rPr>
          <w:rStyle w:val="Sterkutheving"/>
          <w:b/>
          <w:color w:val="000000" w:themeColor="text1"/>
        </w:rPr>
        <w:t>Forslag til elevaktivitet</w:t>
      </w:r>
    </w:p>
    <w:p w14:paraId="46A75B70" w14:textId="77777777" w:rsidR="007B41A1" w:rsidRDefault="33293D62" w:rsidP="007B41A1">
      <w:r>
        <w:t xml:space="preserve">For å forstå brøk bedre kan det være hensiktsmessig å lære elevene å bruke tegning som løsningsstrategi. Gi elevene følgende oppgave: </w:t>
      </w:r>
    </w:p>
    <w:p w14:paraId="1D6BC469" w14:textId="77777777" w:rsidR="007B41A1" w:rsidRDefault="007B41A1" w:rsidP="007B41A1">
      <w:r w:rsidRPr="00BF5AA6">
        <w:t xml:space="preserve">Et gulv skal fliselegges.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F5AA6">
        <w:t xml:space="preserve"> av gulvet skal dekkes med hvite fliser, og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F5AA6">
        <w:t xml:space="preserve"> av gulvet skal dekkes med svarte fliser.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BF5AA6">
        <w:t xml:space="preserve"> av de svarte flisene har mønster. Hvor stor del av hele gulvet har svarte fliser med mønster?</w:t>
      </w:r>
    </w:p>
    <w:p w14:paraId="4A5AB920" w14:textId="77777777" w:rsidR="007B41A1" w:rsidRPr="00BF5AA6" w:rsidRDefault="33293D62" w:rsidP="007B41A1">
      <w:r>
        <w:t xml:space="preserve">Be elevene tegne et 4 x 3-rutenett, og markere hvor stor del av gulvet som består av hvite og svarte fliser. </w:t>
      </w:r>
      <w:r w:rsidR="007B41A1">
        <w:br/>
      </w:r>
    </w:p>
    <w:p w14:paraId="157CD752" w14:textId="77777777" w:rsidR="007B41A1" w:rsidRPr="00BF5AA6" w:rsidRDefault="007B41A1" w:rsidP="007B41A1">
      <w:pPr>
        <w:rPr>
          <w:rFonts w:eastAsia="Times New Roman" w:cs="Times New Roman"/>
          <w:color w:val="000000" w:themeColor="text1"/>
        </w:rPr>
      </w:pPr>
      <w:r w:rsidRPr="00BF5AA6">
        <w:rPr>
          <w:noProof/>
          <w:color w:val="000000" w:themeColor="text1"/>
        </w:rPr>
        <w:drawing>
          <wp:inline distT="0" distB="0" distL="0" distR="0" wp14:anchorId="57A60779" wp14:editId="17799722">
            <wp:extent cx="2371725" cy="1905000"/>
            <wp:effectExtent l="0" t="0" r="9525" b="0"/>
            <wp:docPr id="19" name="Bil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D1E55" w14:textId="77777777" w:rsidR="007B41A1" w:rsidRPr="00BF5AA6" w:rsidRDefault="007B41A1" w:rsidP="007B41A1">
      <w:pPr>
        <w:rPr>
          <w:rFonts w:eastAsia="Times New Roman" w:cs="Times New Roman"/>
          <w:color w:val="000000" w:themeColor="text1"/>
        </w:rPr>
      </w:pPr>
    </w:p>
    <w:p w14:paraId="1C618FE7" w14:textId="77777777" w:rsidR="007B41A1" w:rsidRPr="00BF5AA6" w:rsidRDefault="007B41A1" w:rsidP="007B41A1">
      <w:r w:rsidRPr="00BF5AA6">
        <w:t xml:space="preserve">Hvor mange svarte fliser med mønster består gulvet av? </w:t>
      </w:r>
      <w:r>
        <w:t>Vær tydelig oven</w:t>
      </w:r>
      <w:r w:rsidRPr="00BF5AA6">
        <w:t xml:space="preserve">for elevene at det er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BF5AA6">
        <w:t xml:space="preserve"> av de svarte flisene som har mønster. Hvordan kan de markere det i rutenettet? Hvor stor brøkdel utgjør de svarte flisene med mønster av hele gulvet?</w:t>
      </w:r>
      <w:r>
        <w:br/>
      </w:r>
    </w:p>
    <w:p w14:paraId="65DA4F7B" w14:textId="77777777" w:rsidR="007B41A1" w:rsidRPr="008F758C" w:rsidRDefault="007B41A1" w:rsidP="007B41A1">
      <w:pPr>
        <w:rPr>
          <w:rFonts w:eastAsia="Times New Roman" w:cs="Times New Roman"/>
          <w:color w:val="FF0000"/>
        </w:rPr>
      </w:pPr>
      <w:r w:rsidRPr="008F758C">
        <w:rPr>
          <w:noProof/>
          <w:color w:val="FF0000"/>
        </w:rPr>
        <w:lastRenderedPageBreak/>
        <w:drawing>
          <wp:inline distT="0" distB="0" distL="0" distR="0" wp14:anchorId="2EA7B597" wp14:editId="72EE2B35">
            <wp:extent cx="2371725" cy="1895475"/>
            <wp:effectExtent l="0" t="0" r="9525" b="9525"/>
            <wp:docPr id="20" name="Bild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8153A" w14:textId="77777777" w:rsidR="007B41A1" w:rsidRPr="008F758C" w:rsidRDefault="007B41A1" w:rsidP="007B41A1">
      <w:pPr>
        <w:rPr>
          <w:rFonts w:eastAsia="Times New Roman" w:cs="Times New Roman"/>
          <w:color w:val="FF0000"/>
        </w:rPr>
      </w:pPr>
    </w:p>
    <w:p w14:paraId="33C308FE" w14:textId="77777777" w:rsidR="007B41A1" w:rsidRDefault="007B41A1" w:rsidP="007B41A1">
      <w:r w:rsidRPr="003B4105">
        <w:t xml:space="preserve">Ut fra tegningen ser vi at 2 av 12 ruter består av svarte fliser med mønster. Det vil si at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3B4105">
        <w:t xml:space="preserve"> eller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3B4105">
        <w:t xml:space="preserve"> av gulvet bestå</w:t>
      </w:r>
      <w:r>
        <w:t>r av svarte fliser med mønster.</w:t>
      </w:r>
    </w:p>
    <w:p w14:paraId="5C3CD795" w14:textId="77777777" w:rsidR="007B41A1" w:rsidRDefault="33293D62" w:rsidP="007B41A1">
      <w:r>
        <w:t>Be elevene forklare hvorfor de fikk beskjed om å tegne et 4 x 3 rutenett. Et tips til elevene kan være at de må se på brøkene som er oppgitt i oppgaven (fellesnevner).</w:t>
      </w:r>
    </w:p>
    <w:p w14:paraId="252761C5" w14:textId="77777777" w:rsidR="007B41A1" w:rsidRPr="00A43D4D" w:rsidRDefault="33293D62" w:rsidP="007B41A1">
      <w:r>
        <w:t>Gi elevene en ny oppgave der de selv må finne ut størrelsen på rutenettet for å løse oppgaven enklest mulig. Eksempel på oppgave:</w:t>
      </w:r>
    </w:p>
    <w:p w14:paraId="72DE98F5" w14:textId="77777777" w:rsidR="007B41A1" w:rsidRDefault="007B41A1" w:rsidP="007B41A1">
      <w:r w:rsidRPr="00A43D4D">
        <w:t xml:space="preserve">I en skoleklasse tar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A43D4D">
        <w:t xml:space="preserve"> av </w:t>
      </w:r>
      <w:r>
        <w:t>elevene</w:t>
      </w:r>
      <w:r w:rsidRPr="00A43D4D">
        <w:t xml:space="preserve"> buss til skolen,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A43D4D">
        <w:t xml:space="preserve">  sykler til skolen, og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A43D4D">
        <w:t xml:space="preserve">  går til skolen. Av de som sykler til skolen, er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A43D4D">
        <w:t xml:space="preserve">  jenter, og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A43D4D">
        <w:t xml:space="preserve"> av jentene som sykler, bruker sykkelhjelm. Hvor stor brøkdel av klassen er jenter som sykler til skolen med sykkelhjelm?</w:t>
      </w:r>
    </w:p>
    <w:p w14:paraId="609ED967" w14:textId="77777777" w:rsidR="007B41A1" w:rsidRDefault="33293D62" w:rsidP="007B41A1">
      <w:r>
        <w:t>Opplysningen om sykkelhjelm kan tas vekk, slik at oppgaven blir enklere.</w:t>
      </w:r>
    </w:p>
    <w:p w14:paraId="49071B8F" w14:textId="77777777" w:rsidR="007B41A1" w:rsidRDefault="007B41A1" w:rsidP="007B41A1"/>
    <w:p w14:paraId="3FA58F54" w14:textId="77777777" w:rsidR="007B41A1" w:rsidRDefault="007B41A1" w:rsidP="00623846"/>
    <w:p w14:paraId="31EEA0E2" w14:textId="0F89689B" w:rsidR="00073AD2" w:rsidRDefault="00073AD2" w:rsidP="00073AD2">
      <w:pPr>
        <w:jc w:val="center"/>
      </w:pPr>
    </w:p>
    <w:p w14:paraId="765A8D8B" w14:textId="77777777" w:rsidR="00073AD2" w:rsidRDefault="00073AD2" w:rsidP="00073AD2"/>
    <w:p w14:paraId="6AB72EDE" w14:textId="77777777" w:rsidR="00073AD2" w:rsidRDefault="00073AD2" w:rsidP="00073AD2"/>
    <w:p w14:paraId="15D44A2D" w14:textId="77777777" w:rsidR="00073AD2" w:rsidRDefault="00073AD2" w:rsidP="00073AD2"/>
    <w:p w14:paraId="0C2E4ECF" w14:textId="77777777" w:rsidR="00073AD2" w:rsidRDefault="00073AD2" w:rsidP="00073AD2"/>
    <w:p w14:paraId="6791FFFD" w14:textId="77777777" w:rsidR="00073AD2" w:rsidRDefault="00073AD2" w:rsidP="00073AD2"/>
    <w:p w14:paraId="67166DDE" w14:textId="77777777" w:rsidR="00073AD2" w:rsidRDefault="00073AD2" w:rsidP="00073AD2"/>
    <w:p w14:paraId="6281B922" w14:textId="77777777" w:rsidR="00073AD2" w:rsidRDefault="00073AD2" w:rsidP="00073AD2"/>
    <w:p w14:paraId="25A8453D" w14:textId="77777777" w:rsidR="00073AD2" w:rsidRDefault="00073AD2" w:rsidP="00073AD2"/>
    <w:p w14:paraId="4375009D" w14:textId="77777777" w:rsidR="00073AD2" w:rsidRDefault="00073AD2" w:rsidP="00073AD2"/>
    <w:p w14:paraId="7AA55D80" w14:textId="77777777" w:rsidR="00073AD2" w:rsidRDefault="00073AD2" w:rsidP="00073AD2"/>
    <w:p w14:paraId="3500E8DE" w14:textId="77777777" w:rsidR="00073AD2" w:rsidRDefault="00073AD2" w:rsidP="00073AD2"/>
    <w:p w14:paraId="6A20360D" w14:textId="77777777" w:rsidR="00623846" w:rsidRDefault="00623846" w:rsidP="00623846"/>
    <w:p w14:paraId="70C67859" w14:textId="77777777" w:rsidR="00623846" w:rsidRDefault="00623846" w:rsidP="00623846"/>
    <w:p w14:paraId="0903D031" w14:textId="77777777" w:rsidR="00623846" w:rsidRDefault="00623846" w:rsidP="00623846"/>
    <w:p w14:paraId="7256A3F7" w14:textId="77777777" w:rsidR="00623846" w:rsidRDefault="00623846" w:rsidP="00623846"/>
    <w:p w14:paraId="00DD3578" w14:textId="77777777" w:rsidR="00623846" w:rsidRDefault="00623846" w:rsidP="00623846"/>
    <w:p w14:paraId="4158DE16" w14:textId="77777777" w:rsidR="00623846" w:rsidRPr="00623846" w:rsidRDefault="00623846" w:rsidP="00623846"/>
    <w:p w14:paraId="6C927688" w14:textId="77777777" w:rsidR="003D29E2" w:rsidRDefault="003D29E2" w:rsidP="003D29E2">
      <w:pPr>
        <w:pStyle w:val="Ingenmellomrom"/>
        <w:rPr>
          <w:b/>
        </w:rPr>
      </w:pPr>
    </w:p>
    <w:p w14:paraId="42955DC1" w14:textId="4ABC611E" w:rsidR="00E74EF7" w:rsidRDefault="00E74EF7" w:rsidP="006B102C"/>
    <w:sectPr w:rsidR="00E74EF7" w:rsidSect="00346B81">
      <w:footerReference w:type="even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95D08" w14:textId="77777777" w:rsidR="0063105D" w:rsidRDefault="0063105D" w:rsidP="007B41A1">
      <w:r>
        <w:separator/>
      </w:r>
    </w:p>
  </w:endnote>
  <w:endnote w:type="continuationSeparator" w:id="0">
    <w:p w14:paraId="7A0FB602" w14:textId="77777777" w:rsidR="0063105D" w:rsidRDefault="0063105D" w:rsidP="007B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A41A9" w14:textId="77777777" w:rsidR="007B41A1" w:rsidRDefault="007B41A1" w:rsidP="003759C4">
    <w:pPr>
      <w:pStyle w:val="Bunntekst"/>
      <w:framePr w:wrap="none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054D78FA" w14:textId="77777777" w:rsidR="007B41A1" w:rsidRDefault="007B41A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5A67D" w14:textId="5F609FAE" w:rsidR="007B41A1" w:rsidRDefault="007B41A1" w:rsidP="003759C4">
    <w:pPr>
      <w:pStyle w:val="Bunntekst"/>
      <w:framePr w:wrap="none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0513E1">
      <w:rPr>
        <w:rStyle w:val="Sidetall"/>
        <w:noProof/>
      </w:rPr>
      <w:t>2</w:t>
    </w:r>
    <w:r>
      <w:rPr>
        <w:rStyle w:val="Sidetall"/>
      </w:rPr>
      <w:fldChar w:fldCharType="end"/>
    </w:r>
  </w:p>
  <w:p w14:paraId="4FAE49AA" w14:textId="77777777" w:rsidR="007B41A1" w:rsidRDefault="007B41A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CFB8F" w14:textId="77777777" w:rsidR="0063105D" w:rsidRDefault="0063105D" w:rsidP="007B41A1">
      <w:r>
        <w:separator/>
      </w:r>
    </w:p>
  </w:footnote>
  <w:footnote w:type="continuationSeparator" w:id="0">
    <w:p w14:paraId="31364B19" w14:textId="77777777" w:rsidR="0063105D" w:rsidRDefault="0063105D" w:rsidP="007B4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513E1"/>
    <w:rsid w:val="000643D9"/>
    <w:rsid w:val="00073AD2"/>
    <w:rsid w:val="00115FB0"/>
    <w:rsid w:val="00177A68"/>
    <w:rsid w:val="003163BB"/>
    <w:rsid w:val="00346B81"/>
    <w:rsid w:val="00366FEE"/>
    <w:rsid w:val="003D29E2"/>
    <w:rsid w:val="004D0A15"/>
    <w:rsid w:val="004F6092"/>
    <w:rsid w:val="00517C4F"/>
    <w:rsid w:val="00573313"/>
    <w:rsid w:val="005A7D7F"/>
    <w:rsid w:val="00623846"/>
    <w:rsid w:val="0063105D"/>
    <w:rsid w:val="006B102C"/>
    <w:rsid w:val="007853B6"/>
    <w:rsid w:val="007B41A1"/>
    <w:rsid w:val="007B43DF"/>
    <w:rsid w:val="00843137"/>
    <w:rsid w:val="00B66761"/>
    <w:rsid w:val="00B83B3B"/>
    <w:rsid w:val="00C47E2F"/>
    <w:rsid w:val="00C731EF"/>
    <w:rsid w:val="00D6080A"/>
    <w:rsid w:val="00DB409B"/>
    <w:rsid w:val="00DF53B4"/>
    <w:rsid w:val="00E74EF7"/>
    <w:rsid w:val="3329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41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7B41A1"/>
    <w:rPr>
      <w:rFonts w:asciiTheme="majorHAnsi" w:eastAsiaTheme="majorEastAsia" w:hAnsiTheme="majorHAnsi" w:cstheme="majorBidi"/>
      <w:i/>
      <w:iCs/>
      <w:color w:val="2E74B5" w:themeColor="accent1" w:themeShade="BF"/>
      <w:lang w:val="nb-NO" w:eastAsia="nb-NO"/>
    </w:rPr>
  </w:style>
  <w:style w:type="paragraph" w:customStyle="1" w:styleId="Default">
    <w:name w:val="Default"/>
    <w:rsid w:val="007B41A1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lang w:val="nb-NO"/>
    </w:rPr>
  </w:style>
  <w:style w:type="table" w:styleId="Lysliste-uthevingsfarge4">
    <w:name w:val="Light List Accent 4"/>
    <w:basedOn w:val="Vanligtabell"/>
    <w:uiPriority w:val="61"/>
    <w:rsid w:val="007B41A1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styleId="Sterkutheving">
    <w:name w:val="Intense Emphasis"/>
    <w:basedOn w:val="Standardskriftforavsnitt"/>
    <w:uiPriority w:val="21"/>
    <w:qFormat/>
    <w:rsid w:val="007B41A1"/>
    <w:rPr>
      <w:rFonts w:ascii="Franklin Gothic Book" w:hAnsi="Franklin Gothic Book"/>
      <w:b w:val="0"/>
      <w:bCs/>
      <w:i w:val="0"/>
      <w:iCs/>
      <w:color w:val="5B9BD5" w:themeColor="accent1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7B41A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7B41A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7B41A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B41A1"/>
    <w:rPr>
      <w:rFonts w:eastAsiaTheme="minorEastAsia"/>
      <w:lang w:val="nb-NO" w:eastAsia="nb-NO"/>
    </w:rPr>
  </w:style>
  <w:style w:type="character" w:styleId="Sidetall">
    <w:name w:val="page number"/>
    <w:basedOn w:val="Standardskriftforavsnitt"/>
    <w:uiPriority w:val="99"/>
    <w:semiHidden/>
    <w:unhideWhenUsed/>
    <w:rsid w:val="007B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509</Words>
  <Characters>2702</Characters>
  <Application>Microsoft Office Word</Application>
  <DocSecurity>0</DocSecurity>
  <Lines>22</Lines>
  <Paragraphs>6</Paragraphs>
  <ScaleCrop>false</ScaleCrop>
  <Company>Sør-Trøndelag Fylkeskommune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11</cp:revision>
  <dcterms:created xsi:type="dcterms:W3CDTF">2016-09-06T20:53:00Z</dcterms:created>
  <dcterms:modified xsi:type="dcterms:W3CDTF">2016-10-24T12:41:00Z</dcterms:modified>
</cp:coreProperties>
</file>