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FCFC5E7" w14:textId="398B0526" w:rsidR="00FA613D" w:rsidRDefault="00CF1766" w:rsidP="00FA613D">
      <w:pPr>
        <w:pStyle w:val="Overskrift2"/>
        <w:rPr>
          <w:rFonts w:asciiTheme="minorHAnsi" w:hAnsiTheme="minorHAnsi"/>
        </w:rPr>
      </w:pPr>
      <w:bookmarkStart w:id="0" w:name="_Toc327389324"/>
      <w:r>
        <w:rPr>
          <w:rFonts w:asciiTheme="minorHAnsi" w:hAnsiTheme="minorHAnsi"/>
        </w:rPr>
        <w:t>Bank Dag-4g</w:t>
      </w:r>
      <w:bookmarkStart w:id="1" w:name="_GoBack"/>
      <w:bookmarkEnd w:id="0"/>
      <w:bookmarkEnd w:id="1"/>
      <w:r w:rsidR="002318C4">
        <w:rPr>
          <w:rFonts w:asciiTheme="minorHAnsi" w:hAnsiTheme="minorHAnsi"/>
        </w:rPr>
        <w:t xml:space="preserve">: </w:t>
      </w:r>
      <w:r w:rsidR="00C6398E">
        <w:rPr>
          <w:rFonts w:asciiTheme="minorHAnsi" w:hAnsiTheme="minorHAnsi"/>
        </w:rPr>
        <w:t>Formel Ellipse</w:t>
      </w:r>
      <w:r w:rsidR="002318C4">
        <w:rPr>
          <w:rFonts w:asciiTheme="minorHAnsi" w:hAnsiTheme="minorHAnsi"/>
        </w:rPr>
        <w:t>.</w:t>
      </w:r>
    </w:p>
    <w:p w14:paraId="2C069C1C" w14:textId="18CA50C0" w:rsidR="00126A47" w:rsidRPr="00621F53" w:rsidRDefault="00EF6C08" w:rsidP="00FA613D">
      <w:pPr>
        <w:rPr>
          <w:sz w:val="22"/>
          <w:szCs w:val="22"/>
        </w:rPr>
      </w:pPr>
      <w:r w:rsidRPr="00621F53">
        <w:rPr>
          <w:sz w:val="22"/>
          <w:szCs w:val="22"/>
        </w:rPr>
        <w:t>Kilde: Læringsstøtte</w:t>
      </w:r>
      <w:r w:rsidR="007C46F3" w:rsidRPr="00621F53">
        <w:rPr>
          <w:sz w:val="22"/>
          <w:szCs w:val="22"/>
        </w:rPr>
        <w:t>nde prøve i regning for Vg1 2016</w:t>
      </w:r>
    </w:p>
    <w:p w14:paraId="6CBC7EC7" w14:textId="77777777" w:rsidR="00EF6C08" w:rsidRPr="00621F53" w:rsidRDefault="00EF6C08" w:rsidP="00FA613D">
      <w:pPr>
        <w:rPr>
          <w:sz w:val="26"/>
          <w:szCs w:val="26"/>
        </w:rPr>
      </w:pPr>
    </w:p>
    <w:p w14:paraId="114C080A" w14:textId="77777777" w:rsidR="000457A7" w:rsidRPr="00621F53" w:rsidRDefault="00FA613D" w:rsidP="00FA613D">
      <w:pPr>
        <w:outlineLvl w:val="0"/>
        <w:rPr>
          <w:b/>
          <w:sz w:val="26"/>
          <w:szCs w:val="26"/>
        </w:rPr>
      </w:pPr>
      <w:r w:rsidRPr="00621F53">
        <w:rPr>
          <w:b/>
          <w:sz w:val="26"/>
          <w:szCs w:val="26"/>
        </w:rPr>
        <w:t xml:space="preserve">Mål for timen: </w:t>
      </w:r>
    </w:p>
    <w:p w14:paraId="25586045" w14:textId="77777777" w:rsidR="00961F26" w:rsidRPr="00621F53" w:rsidRDefault="00961F26" w:rsidP="007C46F3">
      <w:pPr>
        <w:pStyle w:val="Listeavsnitt"/>
        <w:numPr>
          <w:ilvl w:val="0"/>
          <w:numId w:val="14"/>
        </w:numPr>
        <w:rPr>
          <w:sz w:val="26"/>
          <w:szCs w:val="26"/>
        </w:rPr>
      </w:pPr>
      <w:r w:rsidRPr="00621F53">
        <w:rPr>
          <w:sz w:val="26"/>
          <w:szCs w:val="26"/>
        </w:rPr>
        <w:t>Kunne tolke og bruke formler som gjelder dagligliv og yrkesliv</w:t>
      </w:r>
    </w:p>
    <w:p w14:paraId="1A6DC4C3" w14:textId="4A71EB24" w:rsidR="00613E41" w:rsidRPr="00621F53" w:rsidRDefault="007C46F3" w:rsidP="007C46F3">
      <w:pPr>
        <w:pStyle w:val="Listeavsnitt"/>
        <w:numPr>
          <w:ilvl w:val="0"/>
          <w:numId w:val="14"/>
        </w:numPr>
        <w:rPr>
          <w:sz w:val="26"/>
          <w:szCs w:val="26"/>
        </w:rPr>
      </w:pPr>
      <w:r w:rsidRPr="00621F53">
        <w:rPr>
          <w:sz w:val="26"/>
          <w:szCs w:val="26"/>
        </w:rPr>
        <w:t>Kunne sette inn verdier for variabler i en formel og regne ut.</w:t>
      </w:r>
    </w:p>
    <w:p w14:paraId="3D6A9ED9" w14:textId="77777777" w:rsidR="007C46F3" w:rsidRPr="00621F53" w:rsidRDefault="007C46F3" w:rsidP="007C46F3">
      <w:pPr>
        <w:pStyle w:val="Listeavsnitt"/>
        <w:ind w:left="360"/>
        <w:rPr>
          <w:sz w:val="26"/>
          <w:szCs w:val="26"/>
        </w:rPr>
      </w:pPr>
    </w:p>
    <w:p w14:paraId="3D2D4FF0" w14:textId="22C4EB51" w:rsidR="006548BF" w:rsidRPr="00621F53" w:rsidRDefault="007C46F3" w:rsidP="006548BF">
      <w:pPr>
        <w:rPr>
          <w:b/>
          <w:sz w:val="26"/>
          <w:szCs w:val="26"/>
        </w:rPr>
      </w:pPr>
      <w:r w:rsidRPr="00621F53">
        <w:rPr>
          <w:rFonts w:ascii="Verdana" w:hAnsi="Verdana"/>
          <w:b/>
          <w:noProof/>
          <w:sz w:val="26"/>
          <w:szCs w:val="26"/>
        </w:rPr>
        <w:drawing>
          <wp:anchor distT="0" distB="0" distL="114300" distR="114300" simplePos="0" relativeHeight="251662336" behindDoc="0" locked="0" layoutInCell="1" allowOverlap="1" wp14:anchorId="49036360" wp14:editId="288D1424">
            <wp:simplePos x="0" y="0"/>
            <wp:positionH relativeFrom="column">
              <wp:posOffset>1905</wp:posOffset>
            </wp:positionH>
            <wp:positionV relativeFrom="paragraph">
              <wp:posOffset>240665</wp:posOffset>
            </wp:positionV>
            <wp:extent cx="6007735" cy="3987800"/>
            <wp:effectExtent l="0" t="0" r="12065" b="0"/>
            <wp:wrapTight wrapText="bothSides">
              <wp:wrapPolygon edited="0">
                <wp:start x="0" y="0"/>
                <wp:lineTo x="0" y="21462"/>
                <wp:lineTo x="21552" y="21462"/>
                <wp:lineTo x="21552" y="0"/>
                <wp:lineTo x="0" y="0"/>
              </wp:wrapPolygon>
            </wp:wrapTight>
            <wp:docPr id="36" name="Bild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5"/>
                    <a:srcRect b="1936"/>
                    <a:stretch/>
                  </pic:blipFill>
                  <pic:spPr bwMode="auto">
                    <a:xfrm>
                      <a:off x="0" y="0"/>
                      <a:ext cx="6007735" cy="39878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613E41" w:rsidRPr="00621F53">
        <w:rPr>
          <w:b/>
          <w:sz w:val="26"/>
          <w:szCs w:val="26"/>
        </w:rPr>
        <w:t>Oppgave</w:t>
      </w:r>
    </w:p>
    <w:p w14:paraId="2C7D3E7D" w14:textId="3B340697" w:rsidR="007C46F3" w:rsidRDefault="007C46F3" w:rsidP="00E10E5A">
      <w:pPr>
        <w:rPr>
          <w:b/>
          <w:sz w:val="26"/>
          <w:szCs w:val="26"/>
        </w:rPr>
      </w:pPr>
    </w:p>
    <w:p w14:paraId="1F883D42" w14:textId="55EDA446" w:rsidR="00961F26" w:rsidRDefault="00621F53" w:rsidP="00E10E5A">
      <w:pPr>
        <w:rPr>
          <w:b/>
          <w:sz w:val="26"/>
          <w:szCs w:val="26"/>
        </w:rPr>
      </w:pPr>
      <w:r w:rsidRPr="00961F26">
        <w:rPr>
          <w:b/>
          <w:noProof/>
          <w:sz w:val="26"/>
          <w:szCs w:val="26"/>
        </w:rPr>
        <w:drawing>
          <wp:anchor distT="0" distB="0" distL="114300" distR="114300" simplePos="0" relativeHeight="251664384" behindDoc="0" locked="0" layoutInCell="1" allowOverlap="1" wp14:anchorId="0866DEF7" wp14:editId="5D462B87">
            <wp:simplePos x="0" y="0"/>
            <wp:positionH relativeFrom="column">
              <wp:posOffset>-49530</wp:posOffset>
            </wp:positionH>
            <wp:positionV relativeFrom="paragraph">
              <wp:posOffset>244475</wp:posOffset>
            </wp:positionV>
            <wp:extent cx="5756910" cy="1075055"/>
            <wp:effectExtent l="0" t="0" r="8890" b="0"/>
            <wp:wrapTight wrapText="bothSides">
              <wp:wrapPolygon edited="0">
                <wp:start x="0" y="0"/>
                <wp:lineTo x="0" y="20924"/>
                <wp:lineTo x="21538" y="20924"/>
                <wp:lineTo x="21538" y="0"/>
                <wp:lineTo x="0" y="0"/>
              </wp:wrapPolygon>
            </wp:wrapTight>
            <wp:docPr id="1" name="Bild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756910" cy="1075055"/>
                    </a:xfrm>
                    <a:prstGeom prst="rect">
                      <a:avLst/>
                    </a:prstGeom>
                  </pic:spPr>
                </pic:pic>
              </a:graphicData>
            </a:graphic>
          </wp:anchor>
        </w:drawing>
      </w:r>
    </w:p>
    <w:p w14:paraId="44A5EA34" w14:textId="61A8FD68" w:rsidR="00961F26" w:rsidRDefault="00961F26" w:rsidP="00E10E5A">
      <w:pPr>
        <w:rPr>
          <w:b/>
          <w:sz w:val="26"/>
          <w:szCs w:val="26"/>
        </w:rPr>
      </w:pPr>
    </w:p>
    <w:p w14:paraId="2C16A11D" w14:textId="77777777" w:rsidR="00961F26" w:rsidRDefault="00961F26" w:rsidP="00E10E5A">
      <w:pPr>
        <w:rPr>
          <w:b/>
          <w:sz w:val="26"/>
          <w:szCs w:val="26"/>
        </w:rPr>
      </w:pPr>
    </w:p>
    <w:p w14:paraId="7B2F8F4D" w14:textId="77777777" w:rsidR="00961F26" w:rsidRDefault="00961F26" w:rsidP="00E10E5A">
      <w:pPr>
        <w:rPr>
          <w:b/>
          <w:sz w:val="26"/>
          <w:szCs w:val="26"/>
        </w:rPr>
      </w:pPr>
    </w:p>
    <w:p w14:paraId="6A997EE5" w14:textId="77777777" w:rsidR="00961F26" w:rsidRDefault="00961F26" w:rsidP="00E10E5A">
      <w:pPr>
        <w:rPr>
          <w:b/>
          <w:sz w:val="26"/>
          <w:szCs w:val="26"/>
        </w:rPr>
      </w:pPr>
    </w:p>
    <w:p w14:paraId="1DA61633" w14:textId="77777777" w:rsidR="00961F26" w:rsidRDefault="00961F26" w:rsidP="00E10E5A">
      <w:pPr>
        <w:rPr>
          <w:b/>
          <w:sz w:val="26"/>
          <w:szCs w:val="26"/>
        </w:rPr>
      </w:pPr>
    </w:p>
    <w:p w14:paraId="41A19220" w14:textId="34C8C1C3" w:rsidR="00757D04" w:rsidRDefault="00757D04" w:rsidP="00757D04">
      <w:pPr>
        <w:rPr>
          <w:b/>
          <w:sz w:val="26"/>
          <w:szCs w:val="26"/>
        </w:rPr>
      </w:pPr>
    </w:p>
    <w:p w14:paraId="7ED56780" w14:textId="77777777" w:rsidR="00572CAD" w:rsidRDefault="00572CAD" w:rsidP="00572CAD">
      <w:pPr>
        <w:rPr>
          <w:rFonts w:ascii="Calibri" w:hAnsi="Calibri"/>
          <w:sz w:val="26"/>
          <w:szCs w:val="26"/>
        </w:rPr>
      </w:pPr>
      <w:r w:rsidRPr="00572CAD">
        <w:rPr>
          <w:rStyle w:val="Sterkutheving"/>
          <w:rFonts w:ascii="Calibri" w:hAnsi="Calibri"/>
          <w:b/>
          <w:color w:val="000000" w:themeColor="text1"/>
          <w:sz w:val="26"/>
          <w:szCs w:val="26"/>
        </w:rPr>
        <w:lastRenderedPageBreak/>
        <w:t>Råd til læreren</w:t>
      </w:r>
      <w:r w:rsidRPr="00572CAD">
        <w:rPr>
          <w:rStyle w:val="Sterkutheving"/>
          <w:rFonts w:ascii="MingLiU" w:eastAsia="MingLiU" w:hAnsi="MingLiU" w:cs="MingLiU"/>
          <w:b/>
          <w:color w:val="000000" w:themeColor="text1"/>
          <w:sz w:val="26"/>
          <w:szCs w:val="26"/>
        </w:rPr>
        <w:br/>
      </w:r>
      <w:r w:rsidRPr="00572CAD">
        <w:rPr>
          <w:rFonts w:ascii="Calibri" w:hAnsi="Calibri"/>
          <w:sz w:val="26"/>
          <w:szCs w:val="26"/>
        </w:rPr>
        <w:t xml:space="preserve">Elevene bør få erfare at selv om formler og uttrykk ser utfordrende og komplekse ut kan innsetting gi enkle utregninger. </w:t>
      </w:r>
    </w:p>
    <w:p w14:paraId="26373FDA" w14:textId="77777777" w:rsidR="00572CAD" w:rsidRPr="00572CAD" w:rsidRDefault="00572CAD" w:rsidP="00572CAD">
      <w:pPr>
        <w:rPr>
          <w:rFonts w:ascii="Calibri" w:hAnsi="Calibri"/>
          <w:sz w:val="26"/>
          <w:szCs w:val="26"/>
        </w:rPr>
      </w:pPr>
    </w:p>
    <w:p w14:paraId="5BF0985A" w14:textId="77777777" w:rsidR="00572CAD" w:rsidRDefault="00572CAD" w:rsidP="00572CAD">
      <w:pPr>
        <w:rPr>
          <w:rFonts w:ascii="Calibri" w:hAnsi="Calibri"/>
          <w:sz w:val="26"/>
          <w:szCs w:val="26"/>
        </w:rPr>
      </w:pPr>
      <w:r w:rsidRPr="00572CAD">
        <w:rPr>
          <w:rStyle w:val="Sterkutheving"/>
          <w:rFonts w:ascii="Calibri" w:hAnsi="Calibri"/>
          <w:b/>
          <w:color w:val="000000" w:themeColor="text1"/>
          <w:sz w:val="26"/>
          <w:szCs w:val="26"/>
        </w:rPr>
        <w:t>Forslag til elevaktivitet</w:t>
      </w:r>
      <w:r w:rsidRPr="00572CAD">
        <w:br/>
      </w:r>
      <w:r w:rsidRPr="00572CAD">
        <w:rPr>
          <w:rFonts w:ascii="Calibri" w:hAnsi="Calibri"/>
          <w:sz w:val="26"/>
          <w:szCs w:val="26"/>
        </w:rPr>
        <w:t>En aktivitet som egner seg godt til å avdekke feiltenkning hos elevene er sanne og usanne utsagn. Med utgangspunkt i oppgaven over kan vi lage utsagn som er enten sanne eller usanne, og skrive dem på lapper. Elevene får like mange lapper med like utsagn. Den enkelte skal så fordele lappene i to grupper, sant eller usant. Deretter går to og to sammen, diskuterer og forklarer for hverandre hvorfor utsagnene er sanne eller usanne. De skal bli enige om hvilke utsagn som er sanne eller usanne. Deretter kan de gå sammen fire og fire, eller dere kan gå direkte til plenumsdiskusjon. Mens elevene arbeider med dette, går læreren rundt og hører på forklaringene deres. Forklaringene er viktige i plenumsdiskusjonen. Det er like viktig å få fram misoppfatninger som riktige forklaringer.</w:t>
      </w:r>
    </w:p>
    <w:p w14:paraId="6DE2AB47" w14:textId="419865F1" w:rsidR="00621F53" w:rsidRPr="00572CAD" w:rsidRDefault="317AED0F" w:rsidP="00572CAD">
      <w:pPr>
        <w:rPr>
          <w:rFonts w:ascii="Calibri" w:hAnsi="Calibri"/>
          <w:sz w:val="26"/>
          <w:szCs w:val="26"/>
        </w:rPr>
      </w:pPr>
      <w:r>
        <w:t>O</w:t>
      </w:r>
    </w:p>
    <w:p w14:paraId="3811A277" w14:textId="77777777" w:rsidR="00572CAD" w:rsidRDefault="00572CAD" w:rsidP="00572CAD">
      <w:pPr>
        <w:rPr>
          <w:rFonts w:ascii="Calibri" w:hAnsi="Calibri"/>
          <w:sz w:val="26"/>
          <w:szCs w:val="26"/>
        </w:rPr>
      </w:pPr>
      <w:r w:rsidRPr="00572CAD">
        <w:rPr>
          <w:rFonts w:ascii="Calibri" w:hAnsi="Calibri"/>
          <w:sz w:val="26"/>
          <w:szCs w:val="26"/>
        </w:rPr>
        <w:t xml:space="preserve">Forslag til utsagn: </w:t>
      </w:r>
    </w:p>
    <w:p w14:paraId="2BD1A2DA" w14:textId="77777777" w:rsidR="00621F53" w:rsidRPr="00572CAD" w:rsidRDefault="00621F53" w:rsidP="00572CAD">
      <w:pPr>
        <w:rPr>
          <w:rFonts w:ascii="Calibri" w:hAnsi="Calibri"/>
          <w:sz w:val="26"/>
          <w:szCs w:val="26"/>
        </w:rPr>
      </w:pPr>
    </w:p>
    <w:p w14:paraId="17928D0B" w14:textId="77777777" w:rsidR="00572CAD" w:rsidRPr="00572CAD" w:rsidRDefault="00572CAD" w:rsidP="00572CAD">
      <w:pPr>
        <w:rPr>
          <w:rFonts w:ascii="Calibri" w:hAnsi="Calibri"/>
          <w:sz w:val="26"/>
          <w:szCs w:val="26"/>
        </w:rPr>
      </w:pPr>
      <w:r w:rsidRPr="00572CAD">
        <w:rPr>
          <w:rFonts w:ascii="Calibri" w:hAnsi="Calibri"/>
          <w:sz w:val="26"/>
          <w:szCs w:val="26"/>
        </w:rPr>
        <w:t>2</w:t>
      </w:r>
      <w:r w:rsidRPr="00572CAD">
        <w:rPr>
          <w:rFonts w:ascii="Calibri" w:hAnsi="Calibri"/>
          <w:i/>
          <w:sz w:val="26"/>
          <w:szCs w:val="26"/>
        </w:rPr>
        <w:t>π</w:t>
      </w:r>
      <w:r w:rsidRPr="00572CAD">
        <w:rPr>
          <w:rFonts w:ascii="Calibri" w:hAnsi="Calibri"/>
          <w:sz w:val="26"/>
          <w:szCs w:val="26"/>
        </w:rPr>
        <w:t xml:space="preserve"> = 2 · </w:t>
      </w:r>
      <w:r w:rsidRPr="00572CAD">
        <w:rPr>
          <w:rFonts w:ascii="Calibri" w:hAnsi="Calibri"/>
          <w:i/>
          <w:sz w:val="26"/>
          <w:szCs w:val="26"/>
        </w:rPr>
        <w:t>π</w:t>
      </w:r>
      <w:r w:rsidRPr="00572CAD">
        <w:rPr>
          <w:rFonts w:ascii="Calibri" w:hAnsi="Calibri"/>
          <w:sz w:val="26"/>
          <w:szCs w:val="26"/>
        </w:rPr>
        <w:tab/>
      </w:r>
      <w:r w:rsidRPr="00572CAD">
        <w:rPr>
          <w:rFonts w:ascii="Calibri" w:hAnsi="Calibri"/>
          <w:sz w:val="26"/>
          <w:szCs w:val="26"/>
        </w:rPr>
        <w:tab/>
        <w:t>7</w:t>
      </w:r>
      <w:r w:rsidRPr="00572CAD">
        <w:rPr>
          <w:rFonts w:ascii="Calibri" w:hAnsi="Calibri"/>
          <w:sz w:val="26"/>
          <w:szCs w:val="26"/>
          <w:vertAlign w:val="superscript"/>
        </w:rPr>
        <w:t>2</w:t>
      </w:r>
      <w:r w:rsidRPr="00572CAD">
        <w:rPr>
          <w:rFonts w:ascii="Calibri" w:hAnsi="Calibri"/>
          <w:sz w:val="26"/>
          <w:szCs w:val="26"/>
        </w:rPr>
        <w:t xml:space="preserve"> = 14</w:t>
      </w:r>
      <w:r w:rsidRPr="00572CAD">
        <w:rPr>
          <w:rFonts w:ascii="Calibri" w:hAnsi="Calibri"/>
          <w:sz w:val="26"/>
          <w:szCs w:val="26"/>
        </w:rPr>
        <w:tab/>
      </w:r>
      <w:r w:rsidRPr="00572CAD">
        <w:rPr>
          <w:rFonts w:ascii="Calibri" w:hAnsi="Calibri"/>
          <w:sz w:val="26"/>
          <w:szCs w:val="26"/>
        </w:rPr>
        <w:tab/>
        <w:t>(</w:t>
      </w:r>
      <w:r w:rsidRPr="00572CAD">
        <w:rPr>
          <w:rFonts w:ascii="Calibri" w:hAnsi="Calibri"/>
          <w:i/>
          <w:sz w:val="26"/>
          <w:szCs w:val="26"/>
        </w:rPr>
        <w:t>a</w:t>
      </w:r>
      <w:r w:rsidRPr="00572CAD">
        <w:rPr>
          <w:rFonts w:ascii="Calibri" w:hAnsi="Calibri"/>
          <w:sz w:val="26"/>
          <w:szCs w:val="26"/>
          <w:vertAlign w:val="superscript"/>
        </w:rPr>
        <w:t>2</w:t>
      </w:r>
      <w:r w:rsidRPr="00572CAD">
        <w:rPr>
          <w:rFonts w:ascii="Calibri" w:hAnsi="Calibri"/>
          <w:sz w:val="26"/>
          <w:szCs w:val="26"/>
        </w:rPr>
        <w:t xml:space="preserve"> + </w:t>
      </w:r>
      <w:r w:rsidRPr="00572CAD">
        <w:rPr>
          <w:rFonts w:ascii="Calibri" w:hAnsi="Calibri"/>
          <w:i/>
          <w:sz w:val="26"/>
          <w:szCs w:val="26"/>
        </w:rPr>
        <w:t>b</w:t>
      </w:r>
      <w:r w:rsidRPr="00572CAD">
        <w:rPr>
          <w:rFonts w:ascii="Calibri" w:hAnsi="Calibri"/>
          <w:sz w:val="26"/>
          <w:szCs w:val="26"/>
          <w:vertAlign w:val="superscript"/>
        </w:rPr>
        <w:t>2</w:t>
      </w:r>
      <w:r w:rsidRPr="00572CAD">
        <w:rPr>
          <w:rFonts w:ascii="Calibri" w:hAnsi="Calibri"/>
          <w:sz w:val="26"/>
          <w:szCs w:val="26"/>
        </w:rPr>
        <w:t>) = (</w:t>
      </w:r>
      <w:r w:rsidRPr="00572CAD">
        <w:rPr>
          <w:rFonts w:ascii="Calibri" w:hAnsi="Calibri"/>
          <w:i/>
          <w:sz w:val="26"/>
          <w:szCs w:val="26"/>
        </w:rPr>
        <w:t>a</w:t>
      </w:r>
      <w:r w:rsidRPr="00572CAD">
        <w:rPr>
          <w:rFonts w:ascii="Calibri" w:hAnsi="Calibri"/>
          <w:sz w:val="26"/>
          <w:szCs w:val="26"/>
        </w:rPr>
        <w:t xml:space="preserve"> + </w:t>
      </w:r>
      <w:r w:rsidRPr="00572CAD">
        <w:rPr>
          <w:rFonts w:ascii="Calibri" w:hAnsi="Calibri"/>
          <w:i/>
          <w:sz w:val="26"/>
          <w:szCs w:val="26"/>
        </w:rPr>
        <w:t>b</w:t>
      </w:r>
      <w:r w:rsidRPr="00572CAD">
        <w:rPr>
          <w:rFonts w:ascii="Calibri" w:hAnsi="Calibri"/>
          <w:sz w:val="26"/>
          <w:szCs w:val="26"/>
        </w:rPr>
        <w:t>)</w:t>
      </w:r>
      <w:r w:rsidRPr="00572CAD">
        <w:rPr>
          <w:rFonts w:ascii="Calibri" w:hAnsi="Calibri"/>
          <w:sz w:val="26"/>
          <w:szCs w:val="26"/>
          <w:vertAlign w:val="superscript"/>
        </w:rPr>
        <w:t>2</w:t>
      </w:r>
      <w:r w:rsidRPr="00572CAD">
        <w:rPr>
          <w:rFonts w:ascii="Calibri" w:hAnsi="Calibri"/>
          <w:sz w:val="26"/>
          <w:szCs w:val="26"/>
          <w:vertAlign w:val="superscript"/>
        </w:rPr>
        <w:tab/>
      </w:r>
      <w:r w:rsidRPr="00572CAD">
        <w:rPr>
          <w:rFonts w:ascii="Calibri" w:hAnsi="Calibri"/>
          <w:sz w:val="26"/>
          <w:szCs w:val="26"/>
          <w:vertAlign w:val="superscript"/>
        </w:rPr>
        <w:tab/>
      </w:r>
      <m:oMath>
        <m:f>
          <m:fPr>
            <m:ctrlPr>
              <w:rPr>
                <w:rFonts w:ascii="Cambria Math" w:hAnsi="Cambria Math"/>
                <w:i/>
                <w:sz w:val="26"/>
                <w:szCs w:val="26"/>
              </w:rPr>
            </m:ctrlPr>
          </m:fPr>
          <m:num>
            <m:r>
              <w:rPr>
                <w:rFonts w:ascii="Cambria Math" w:hAnsi="Cambria Math"/>
                <w:sz w:val="26"/>
                <w:szCs w:val="26"/>
              </w:rPr>
              <m:t>1</m:t>
            </m:r>
          </m:num>
          <m:den>
            <m:r>
              <w:rPr>
                <w:rFonts w:ascii="Cambria Math" w:hAnsi="Cambria Math"/>
                <w:sz w:val="26"/>
                <w:szCs w:val="26"/>
              </w:rPr>
              <m:t>2</m:t>
            </m:r>
          </m:den>
        </m:f>
        <m:r>
          <w:rPr>
            <w:rFonts w:ascii="Cambria Math" w:hAnsi="Cambria Math"/>
            <w:sz w:val="26"/>
            <w:szCs w:val="26"/>
          </w:rPr>
          <m:t>∙50=</m:t>
        </m:r>
        <m:f>
          <m:fPr>
            <m:ctrlPr>
              <w:rPr>
                <w:rFonts w:ascii="Cambria Math" w:hAnsi="Cambria Math"/>
                <w:i/>
                <w:sz w:val="26"/>
                <w:szCs w:val="26"/>
              </w:rPr>
            </m:ctrlPr>
          </m:fPr>
          <m:num>
            <m:r>
              <w:rPr>
                <w:rFonts w:ascii="Cambria Math" w:hAnsi="Cambria Math"/>
                <w:sz w:val="26"/>
                <w:szCs w:val="26"/>
              </w:rPr>
              <m:t>1</m:t>
            </m:r>
          </m:num>
          <m:den>
            <m:r>
              <w:rPr>
                <w:rFonts w:ascii="Cambria Math" w:hAnsi="Cambria Math"/>
                <w:sz w:val="26"/>
                <w:szCs w:val="26"/>
              </w:rPr>
              <m:t>100</m:t>
            </m:r>
          </m:den>
        </m:f>
      </m:oMath>
      <w:r w:rsidRPr="00572CAD">
        <w:rPr>
          <w:rFonts w:ascii="Calibri" w:hAnsi="Calibri"/>
          <w:sz w:val="26"/>
          <w:szCs w:val="26"/>
        </w:rPr>
        <w:t xml:space="preserve"> </w:t>
      </w:r>
    </w:p>
    <w:p w14:paraId="6C39A25B" w14:textId="77777777" w:rsidR="00572CAD" w:rsidRDefault="00572CAD" w:rsidP="00572CAD">
      <w:pPr>
        <w:rPr>
          <w:rFonts w:ascii="Calibri" w:hAnsi="Calibri"/>
          <w:sz w:val="26"/>
          <w:szCs w:val="26"/>
        </w:rPr>
      </w:pPr>
      <w:r w:rsidRPr="00572CAD">
        <w:rPr>
          <w:rFonts w:ascii="Calibri" w:hAnsi="Calibri"/>
          <w:i/>
          <w:sz w:val="26"/>
          <w:szCs w:val="26"/>
        </w:rPr>
        <w:t>a</w:t>
      </w:r>
      <w:r w:rsidRPr="00572CAD">
        <w:rPr>
          <w:rFonts w:ascii="Calibri" w:hAnsi="Calibri"/>
          <w:sz w:val="26"/>
          <w:szCs w:val="26"/>
          <w:vertAlign w:val="superscript"/>
        </w:rPr>
        <w:t>2</w:t>
      </w:r>
      <w:r w:rsidRPr="00572CAD">
        <w:rPr>
          <w:rFonts w:ascii="Calibri" w:hAnsi="Calibri"/>
          <w:sz w:val="26"/>
          <w:szCs w:val="26"/>
        </w:rPr>
        <w:t xml:space="preserve"> = </w:t>
      </w:r>
      <w:r w:rsidRPr="00572CAD">
        <w:rPr>
          <w:rFonts w:ascii="Calibri" w:hAnsi="Calibri"/>
          <w:i/>
          <w:sz w:val="26"/>
          <w:szCs w:val="26"/>
        </w:rPr>
        <w:t>a · a</w:t>
      </w:r>
      <w:r w:rsidRPr="00572CAD">
        <w:rPr>
          <w:rFonts w:ascii="Calibri" w:hAnsi="Calibri"/>
          <w:sz w:val="26"/>
          <w:szCs w:val="26"/>
        </w:rPr>
        <w:tab/>
      </w:r>
      <w:r w:rsidRPr="00572CAD">
        <w:rPr>
          <w:rFonts w:ascii="Calibri" w:hAnsi="Calibri"/>
          <w:sz w:val="26"/>
          <w:szCs w:val="26"/>
        </w:rPr>
        <w:tab/>
      </w:r>
      <m:oMath>
        <m:r>
          <m:rPr>
            <m:sty m:val="p"/>
          </m:rPr>
          <w:rPr>
            <w:rFonts w:ascii="Cambria Math" w:hAnsi="Cambria Math"/>
            <w:sz w:val="26"/>
            <w:szCs w:val="26"/>
          </w:rPr>
          <m:t>π</m:t>
        </m:r>
        <m:rad>
          <m:radPr>
            <m:degHide m:val="1"/>
            <m:ctrlPr>
              <w:rPr>
                <w:rFonts w:ascii="Cambria Math" w:hAnsi="Cambria Math"/>
                <w:sz w:val="26"/>
                <w:szCs w:val="26"/>
              </w:rPr>
            </m:ctrlPr>
          </m:radPr>
          <m:deg/>
          <m:e>
            <m:r>
              <w:rPr>
                <w:rFonts w:ascii="Cambria Math" w:hAnsi="Cambria Math"/>
                <w:sz w:val="26"/>
                <w:szCs w:val="26"/>
              </w:rPr>
              <m:t>x</m:t>
            </m:r>
          </m:e>
        </m:rad>
        <m:r>
          <w:rPr>
            <w:rFonts w:ascii="Cambria Math" w:hAnsi="Cambria Math"/>
            <w:sz w:val="26"/>
            <w:szCs w:val="26"/>
          </w:rPr>
          <m:t>=</m:t>
        </m:r>
        <m:r>
          <m:rPr>
            <m:sty m:val="p"/>
          </m:rPr>
          <w:rPr>
            <w:rFonts w:ascii="Cambria Math" w:hAnsi="Cambria Math"/>
            <w:sz w:val="26"/>
            <w:szCs w:val="26"/>
          </w:rPr>
          <m:t>π+</m:t>
        </m:r>
        <m:rad>
          <m:radPr>
            <m:degHide m:val="1"/>
            <m:ctrlPr>
              <w:rPr>
                <w:rFonts w:ascii="Cambria Math" w:hAnsi="Cambria Math"/>
                <w:sz w:val="26"/>
                <w:szCs w:val="26"/>
              </w:rPr>
            </m:ctrlPr>
          </m:radPr>
          <m:deg/>
          <m:e>
            <m:r>
              <w:rPr>
                <w:rFonts w:ascii="Cambria Math" w:hAnsi="Cambria Math"/>
                <w:sz w:val="26"/>
                <w:szCs w:val="26"/>
              </w:rPr>
              <m:t>x</m:t>
            </m:r>
          </m:e>
        </m:rad>
      </m:oMath>
      <w:r w:rsidRPr="00572CAD">
        <w:rPr>
          <w:rFonts w:ascii="Calibri" w:hAnsi="Calibri"/>
          <w:sz w:val="26"/>
          <w:szCs w:val="26"/>
        </w:rPr>
        <w:t xml:space="preserve"> </w:t>
      </w:r>
      <w:r w:rsidRPr="00572CAD">
        <w:rPr>
          <w:rFonts w:ascii="Calibri" w:hAnsi="Calibri"/>
          <w:sz w:val="26"/>
          <w:szCs w:val="26"/>
        </w:rPr>
        <w:tab/>
      </w:r>
      <w:r w:rsidRPr="00572CAD">
        <w:rPr>
          <w:rFonts w:ascii="Calibri" w:hAnsi="Calibri"/>
          <w:sz w:val="26"/>
          <w:szCs w:val="26"/>
        </w:rPr>
        <w:tab/>
      </w:r>
      <m:oMath>
        <m:rad>
          <m:radPr>
            <m:degHide m:val="1"/>
            <m:ctrlPr>
              <w:rPr>
                <w:rFonts w:ascii="Cambria Math" w:hAnsi="Cambria Math"/>
                <w:i/>
                <w:sz w:val="26"/>
                <w:szCs w:val="26"/>
              </w:rPr>
            </m:ctrlPr>
          </m:radPr>
          <m:deg/>
          <m:e>
            <m:r>
              <w:rPr>
                <w:rFonts w:ascii="Cambria Math" w:hAnsi="Cambria Math"/>
                <w:sz w:val="26"/>
                <w:szCs w:val="26"/>
              </w:rPr>
              <m:t>25</m:t>
            </m:r>
          </m:e>
        </m:rad>
        <m:r>
          <w:rPr>
            <w:rFonts w:ascii="Cambria Math" w:hAnsi="Cambria Math"/>
            <w:sz w:val="26"/>
            <w:szCs w:val="26"/>
          </w:rPr>
          <m:t>=5</m:t>
        </m:r>
      </m:oMath>
      <w:r w:rsidRPr="00572CAD">
        <w:rPr>
          <w:rFonts w:ascii="Calibri" w:hAnsi="Calibri"/>
          <w:sz w:val="26"/>
          <w:szCs w:val="26"/>
        </w:rPr>
        <w:tab/>
      </w:r>
      <w:r w:rsidRPr="00572CAD">
        <w:rPr>
          <w:rFonts w:ascii="Calibri" w:hAnsi="Calibri"/>
          <w:sz w:val="26"/>
          <w:szCs w:val="26"/>
        </w:rPr>
        <w:tab/>
      </w:r>
      <w:r w:rsidRPr="00572CAD">
        <w:rPr>
          <w:rFonts w:ascii="Calibri" w:hAnsi="Calibri"/>
          <w:sz w:val="26"/>
          <w:szCs w:val="26"/>
        </w:rPr>
        <w:tab/>
      </w:r>
      <m:oMath>
        <m:f>
          <m:fPr>
            <m:ctrlPr>
              <w:rPr>
                <w:rFonts w:ascii="Cambria Math" w:hAnsi="Cambria Math"/>
                <w:i/>
                <w:sz w:val="26"/>
                <w:szCs w:val="26"/>
              </w:rPr>
            </m:ctrlPr>
          </m:fPr>
          <m:num>
            <m:r>
              <w:rPr>
                <w:rFonts w:ascii="Cambria Math" w:hAnsi="Cambria Math"/>
                <w:sz w:val="26"/>
                <w:szCs w:val="26"/>
              </w:rPr>
              <m:t>1</m:t>
            </m:r>
          </m:num>
          <m:den>
            <m:r>
              <w:rPr>
                <w:rFonts w:ascii="Cambria Math" w:hAnsi="Cambria Math"/>
                <w:sz w:val="26"/>
                <w:szCs w:val="26"/>
              </w:rPr>
              <m:t>2</m:t>
            </m:r>
          </m:den>
        </m:f>
        <m:sSup>
          <m:sSupPr>
            <m:ctrlPr>
              <w:rPr>
                <w:rFonts w:ascii="Cambria Math" w:hAnsi="Cambria Math"/>
                <w:i/>
                <w:sz w:val="26"/>
                <w:szCs w:val="26"/>
              </w:rPr>
            </m:ctrlPr>
          </m:sSupPr>
          <m:e>
            <m:r>
              <w:rPr>
                <w:rFonts w:ascii="Cambria Math" w:hAnsi="Cambria Math"/>
                <w:sz w:val="26"/>
                <w:szCs w:val="26"/>
              </w:rPr>
              <m:t>a</m:t>
            </m:r>
          </m:e>
          <m:sup>
            <m:r>
              <w:rPr>
                <w:rFonts w:ascii="Cambria Math" w:hAnsi="Cambria Math"/>
                <w:sz w:val="26"/>
                <w:szCs w:val="26"/>
              </w:rPr>
              <m:t>2</m:t>
            </m:r>
          </m:sup>
        </m:sSup>
        <m:r>
          <w:rPr>
            <w:rFonts w:ascii="Cambria Math" w:hAnsi="Cambria Math"/>
            <w:sz w:val="26"/>
            <w:szCs w:val="26"/>
          </w:rPr>
          <m:t>=a</m:t>
        </m:r>
      </m:oMath>
    </w:p>
    <w:p w14:paraId="246159F1" w14:textId="77777777" w:rsidR="00621F53" w:rsidRPr="00572CAD" w:rsidRDefault="00621F53" w:rsidP="00572CAD">
      <w:pPr>
        <w:rPr>
          <w:rFonts w:ascii="Calibri" w:hAnsi="Calibri"/>
          <w:sz w:val="26"/>
          <w:szCs w:val="26"/>
        </w:rPr>
      </w:pPr>
    </w:p>
    <w:p w14:paraId="7A166235" w14:textId="77777777" w:rsidR="00572CAD" w:rsidRPr="00572CAD" w:rsidRDefault="00572CAD" w:rsidP="00572CAD">
      <w:pPr>
        <w:rPr>
          <w:rFonts w:ascii="Calibri" w:hAnsi="Calibri"/>
          <w:sz w:val="26"/>
          <w:szCs w:val="26"/>
        </w:rPr>
      </w:pPr>
      <w:r w:rsidRPr="00572CAD">
        <w:rPr>
          <w:rFonts w:ascii="Calibri" w:hAnsi="Calibri"/>
          <w:sz w:val="26"/>
          <w:szCs w:val="26"/>
        </w:rPr>
        <w:t>Forslagene over er laget med utgangspunkt i oppgaven. Du kan selvsagt lage utsagn som stemmer overens med hva elever i klassen strever med.</w:t>
      </w:r>
    </w:p>
    <w:p w14:paraId="47C293D9" w14:textId="77777777" w:rsidR="00572CAD" w:rsidRPr="00572CAD" w:rsidRDefault="00572CAD" w:rsidP="00572CAD">
      <w:pPr>
        <w:rPr>
          <w:rFonts w:ascii="Calibri" w:hAnsi="Calibri"/>
          <w:color w:val="000000" w:themeColor="text1"/>
          <w:sz w:val="26"/>
          <w:szCs w:val="26"/>
        </w:rPr>
      </w:pPr>
      <w:r w:rsidRPr="00572CAD">
        <w:rPr>
          <w:rFonts w:ascii="Calibri" w:hAnsi="Calibri"/>
          <w:color w:val="000000" w:themeColor="text1"/>
          <w:sz w:val="26"/>
          <w:szCs w:val="26"/>
        </w:rPr>
        <w:t>Når plenumsdiskusjonen er ferdig, kan elevene få tid til å løse selve oppgaven. Da bør elevene i alle fall ha forutsetninger for å komme fram til rett svar.</w:t>
      </w:r>
    </w:p>
    <w:p w14:paraId="14BE3381" w14:textId="77777777" w:rsidR="00572CAD" w:rsidRPr="00572CAD" w:rsidRDefault="00572CAD" w:rsidP="00757D04">
      <w:pPr>
        <w:rPr>
          <w:rFonts w:ascii="Calibri" w:hAnsi="Calibri"/>
          <w:sz w:val="26"/>
          <w:szCs w:val="26"/>
        </w:rPr>
      </w:pPr>
    </w:p>
    <w:sectPr w:rsidR="00572CAD" w:rsidRPr="00572CAD" w:rsidSect="00346B81">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Symbol">
    <w:panose1 w:val="05050102010706020507"/>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 w:name="Calibri Light">
    <w:panose1 w:val="020F0302020204030204"/>
    <w:charset w:val="00"/>
    <w:family w:val="auto"/>
    <w:pitch w:val="variable"/>
    <w:sig w:usb0="A00002EF" w:usb1="4000207B" w:usb2="00000000" w:usb3="00000000" w:csb0="0000019F" w:csb1="00000000"/>
  </w:font>
  <w:font w:name="Franklin Gothic Book">
    <w:panose1 w:val="020B0503020102020204"/>
    <w:charset w:val="00"/>
    <w:family w:val="auto"/>
    <w:pitch w:val="variable"/>
    <w:sig w:usb0="00000287" w:usb1="00000000" w:usb2="00000000" w:usb3="00000000" w:csb0="0000009F" w:csb1="00000000"/>
  </w:font>
  <w:font w:name="Verdana">
    <w:panose1 w:val="020B0604030504040204"/>
    <w:charset w:val="00"/>
    <w:family w:val="auto"/>
    <w:pitch w:val="variable"/>
    <w:sig w:usb0="A10006FF" w:usb1="4000205B" w:usb2="00000010" w:usb3="00000000" w:csb0="0000019F" w:csb1="00000000"/>
  </w:font>
  <w:font w:name="MingLiU">
    <w:panose1 w:val="02020509000000000000"/>
    <w:charset w:val="88"/>
    <w:family w:val="auto"/>
    <w:pitch w:val="variable"/>
    <w:sig w:usb0="A00002FF" w:usb1="28CFFCFA" w:usb2="00000016" w:usb3="00000000" w:csb0="00100001" w:csb1="00000000"/>
  </w:font>
  <w:font w:name="Cambria Math">
    <w:panose1 w:val="02040503050406030204"/>
    <w:charset w:val="00"/>
    <w:family w:val="auto"/>
    <w:pitch w:val="variable"/>
    <w:sig w:usb0="E00002FF" w:usb1="42002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446174"/>
    <w:multiLevelType w:val="hybridMultilevel"/>
    <w:tmpl w:val="D9F06568"/>
    <w:lvl w:ilvl="0" w:tplc="04140017">
      <w:start w:val="1"/>
      <w:numFmt w:val="lowerLetter"/>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
    <w:nsid w:val="17A543B8"/>
    <w:multiLevelType w:val="hybridMultilevel"/>
    <w:tmpl w:val="355EE2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AE32825"/>
    <w:multiLevelType w:val="hybridMultilevel"/>
    <w:tmpl w:val="7EB44528"/>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3">
    <w:nsid w:val="1DCB39D5"/>
    <w:multiLevelType w:val="hybridMultilevel"/>
    <w:tmpl w:val="9DD21196"/>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4">
    <w:nsid w:val="21531DA0"/>
    <w:multiLevelType w:val="hybridMultilevel"/>
    <w:tmpl w:val="886ACDF4"/>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5">
    <w:nsid w:val="345133D3"/>
    <w:multiLevelType w:val="hybridMultilevel"/>
    <w:tmpl w:val="ECAAD53A"/>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6">
    <w:nsid w:val="39826115"/>
    <w:multiLevelType w:val="hybridMultilevel"/>
    <w:tmpl w:val="79761510"/>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7">
    <w:nsid w:val="3DC73104"/>
    <w:multiLevelType w:val="hybridMultilevel"/>
    <w:tmpl w:val="94782842"/>
    <w:lvl w:ilvl="0" w:tplc="0C884260">
      <w:start w:val="1"/>
      <w:numFmt w:val="bullet"/>
      <w:lvlText w:val="•"/>
      <w:lvlJc w:val="left"/>
      <w:pPr>
        <w:tabs>
          <w:tab w:val="num" w:pos="360"/>
        </w:tabs>
        <w:ind w:left="360" w:hanging="360"/>
      </w:pPr>
      <w:rPr>
        <w:rFonts w:ascii="Arial" w:hAnsi="Arial" w:hint="default"/>
      </w:rPr>
    </w:lvl>
    <w:lvl w:ilvl="1" w:tplc="04140003">
      <w:start w:val="1"/>
      <w:numFmt w:val="bullet"/>
      <w:lvlText w:val="o"/>
      <w:lvlJc w:val="left"/>
      <w:pPr>
        <w:ind w:left="720" w:hanging="360"/>
      </w:pPr>
      <w:rPr>
        <w:rFonts w:ascii="Courier New" w:hAnsi="Courier New" w:cs="Courier New" w:hint="default"/>
      </w:rPr>
    </w:lvl>
    <w:lvl w:ilvl="2" w:tplc="04140005">
      <w:start w:val="1"/>
      <w:numFmt w:val="bullet"/>
      <w:lvlText w:val=""/>
      <w:lvlJc w:val="left"/>
      <w:pPr>
        <w:ind w:left="1440" w:hanging="360"/>
      </w:pPr>
      <w:rPr>
        <w:rFonts w:ascii="Wingdings" w:hAnsi="Wingdings" w:hint="default"/>
      </w:rPr>
    </w:lvl>
    <w:lvl w:ilvl="3" w:tplc="04140001" w:tentative="1">
      <w:start w:val="1"/>
      <w:numFmt w:val="bullet"/>
      <w:lvlText w:val=""/>
      <w:lvlJc w:val="left"/>
      <w:pPr>
        <w:ind w:left="2160" w:hanging="360"/>
      </w:pPr>
      <w:rPr>
        <w:rFonts w:ascii="Symbol" w:hAnsi="Symbol" w:hint="default"/>
      </w:rPr>
    </w:lvl>
    <w:lvl w:ilvl="4" w:tplc="04140003" w:tentative="1">
      <w:start w:val="1"/>
      <w:numFmt w:val="bullet"/>
      <w:lvlText w:val="o"/>
      <w:lvlJc w:val="left"/>
      <w:pPr>
        <w:ind w:left="2880" w:hanging="360"/>
      </w:pPr>
      <w:rPr>
        <w:rFonts w:ascii="Courier New" w:hAnsi="Courier New" w:cs="Courier New" w:hint="default"/>
      </w:rPr>
    </w:lvl>
    <w:lvl w:ilvl="5" w:tplc="04140005" w:tentative="1">
      <w:start w:val="1"/>
      <w:numFmt w:val="bullet"/>
      <w:lvlText w:val=""/>
      <w:lvlJc w:val="left"/>
      <w:pPr>
        <w:ind w:left="3600" w:hanging="360"/>
      </w:pPr>
      <w:rPr>
        <w:rFonts w:ascii="Wingdings" w:hAnsi="Wingdings" w:hint="default"/>
      </w:rPr>
    </w:lvl>
    <w:lvl w:ilvl="6" w:tplc="04140001" w:tentative="1">
      <w:start w:val="1"/>
      <w:numFmt w:val="bullet"/>
      <w:lvlText w:val=""/>
      <w:lvlJc w:val="left"/>
      <w:pPr>
        <w:ind w:left="4320" w:hanging="360"/>
      </w:pPr>
      <w:rPr>
        <w:rFonts w:ascii="Symbol" w:hAnsi="Symbol" w:hint="default"/>
      </w:rPr>
    </w:lvl>
    <w:lvl w:ilvl="7" w:tplc="04140003" w:tentative="1">
      <w:start w:val="1"/>
      <w:numFmt w:val="bullet"/>
      <w:lvlText w:val="o"/>
      <w:lvlJc w:val="left"/>
      <w:pPr>
        <w:ind w:left="5040" w:hanging="360"/>
      </w:pPr>
      <w:rPr>
        <w:rFonts w:ascii="Courier New" w:hAnsi="Courier New" w:cs="Courier New" w:hint="default"/>
      </w:rPr>
    </w:lvl>
    <w:lvl w:ilvl="8" w:tplc="04140005" w:tentative="1">
      <w:start w:val="1"/>
      <w:numFmt w:val="bullet"/>
      <w:lvlText w:val=""/>
      <w:lvlJc w:val="left"/>
      <w:pPr>
        <w:ind w:left="5760" w:hanging="360"/>
      </w:pPr>
      <w:rPr>
        <w:rFonts w:ascii="Wingdings" w:hAnsi="Wingdings" w:hint="default"/>
      </w:rPr>
    </w:lvl>
  </w:abstractNum>
  <w:abstractNum w:abstractNumId="8">
    <w:nsid w:val="552F33AE"/>
    <w:multiLevelType w:val="hybridMultilevel"/>
    <w:tmpl w:val="A23676EC"/>
    <w:lvl w:ilvl="0" w:tplc="04140001">
      <w:start w:val="1"/>
      <w:numFmt w:val="bullet"/>
      <w:lvlText w:val=""/>
      <w:lvlJc w:val="left"/>
      <w:pPr>
        <w:ind w:left="720" w:hanging="360"/>
      </w:pPr>
      <w:rPr>
        <w:rFonts w:ascii="Symbol" w:hAnsi="Symbol" w:hint="default"/>
      </w:rPr>
    </w:lvl>
    <w:lvl w:ilvl="1" w:tplc="04140003">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9">
    <w:nsid w:val="562F0CFB"/>
    <w:multiLevelType w:val="hybridMultilevel"/>
    <w:tmpl w:val="6750CF30"/>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0">
    <w:nsid w:val="6F2E0C6D"/>
    <w:multiLevelType w:val="hybridMultilevel"/>
    <w:tmpl w:val="DB4696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73FE2F55"/>
    <w:multiLevelType w:val="hybridMultilevel"/>
    <w:tmpl w:val="3BBC1612"/>
    <w:lvl w:ilvl="0" w:tplc="04140001">
      <w:start w:val="1"/>
      <w:numFmt w:val="bullet"/>
      <w:lvlText w:val=""/>
      <w:lvlJc w:val="left"/>
      <w:pPr>
        <w:ind w:left="360" w:hanging="360"/>
      </w:pPr>
      <w:rPr>
        <w:rFonts w:ascii="Symbol" w:hAnsi="Symbol"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12">
    <w:nsid w:val="77C635A5"/>
    <w:multiLevelType w:val="hybridMultilevel"/>
    <w:tmpl w:val="5680DD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A7E0006"/>
    <w:multiLevelType w:val="hybridMultilevel"/>
    <w:tmpl w:val="0A2A5F1A"/>
    <w:lvl w:ilvl="0" w:tplc="04140001">
      <w:start w:val="1"/>
      <w:numFmt w:val="bullet"/>
      <w:lvlText w:val=""/>
      <w:lvlJc w:val="left"/>
      <w:pPr>
        <w:ind w:left="360" w:hanging="360"/>
      </w:pPr>
      <w:rPr>
        <w:rFonts w:ascii="Symbol" w:hAnsi="Symbol"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num w:numId="1">
    <w:abstractNumId w:val="7"/>
  </w:num>
  <w:num w:numId="2">
    <w:abstractNumId w:val="8"/>
  </w:num>
  <w:num w:numId="3">
    <w:abstractNumId w:val="2"/>
  </w:num>
  <w:num w:numId="4">
    <w:abstractNumId w:val="9"/>
  </w:num>
  <w:num w:numId="5">
    <w:abstractNumId w:val="5"/>
  </w:num>
  <w:num w:numId="6">
    <w:abstractNumId w:val="3"/>
  </w:num>
  <w:num w:numId="7">
    <w:abstractNumId w:val="0"/>
  </w:num>
  <w:num w:numId="8">
    <w:abstractNumId w:val="1"/>
  </w:num>
  <w:num w:numId="9">
    <w:abstractNumId w:val="12"/>
  </w:num>
  <w:num w:numId="10">
    <w:abstractNumId w:val="4"/>
  </w:num>
  <w:num w:numId="11">
    <w:abstractNumId w:val="6"/>
  </w:num>
  <w:num w:numId="12">
    <w:abstractNumId w:val="10"/>
  </w:num>
  <w:num w:numId="13">
    <w:abstractNumId w:val="11"/>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613D"/>
    <w:rsid w:val="000074E8"/>
    <w:rsid w:val="000457A7"/>
    <w:rsid w:val="000C0C86"/>
    <w:rsid w:val="00126A47"/>
    <w:rsid w:val="00165214"/>
    <w:rsid w:val="00173C0B"/>
    <w:rsid w:val="00184792"/>
    <w:rsid w:val="001938C4"/>
    <w:rsid w:val="001D7E04"/>
    <w:rsid w:val="002318C4"/>
    <w:rsid w:val="002855D1"/>
    <w:rsid w:val="00291E99"/>
    <w:rsid w:val="002938F4"/>
    <w:rsid w:val="002E00D9"/>
    <w:rsid w:val="002F55AD"/>
    <w:rsid w:val="002F5E86"/>
    <w:rsid w:val="00327767"/>
    <w:rsid w:val="00346B81"/>
    <w:rsid w:val="003571CC"/>
    <w:rsid w:val="00370B06"/>
    <w:rsid w:val="003A422D"/>
    <w:rsid w:val="003C002D"/>
    <w:rsid w:val="003E743B"/>
    <w:rsid w:val="004317BA"/>
    <w:rsid w:val="00495CDD"/>
    <w:rsid w:val="005044CD"/>
    <w:rsid w:val="00504E5E"/>
    <w:rsid w:val="00531B1B"/>
    <w:rsid w:val="00544777"/>
    <w:rsid w:val="00551435"/>
    <w:rsid w:val="00572CAD"/>
    <w:rsid w:val="00591AFF"/>
    <w:rsid w:val="005A494D"/>
    <w:rsid w:val="00613E41"/>
    <w:rsid w:val="00621F53"/>
    <w:rsid w:val="00645AB6"/>
    <w:rsid w:val="006548BF"/>
    <w:rsid w:val="00660996"/>
    <w:rsid w:val="006A2151"/>
    <w:rsid w:val="006E26A4"/>
    <w:rsid w:val="00706EA2"/>
    <w:rsid w:val="00740E3F"/>
    <w:rsid w:val="0075005D"/>
    <w:rsid w:val="00751E9A"/>
    <w:rsid w:val="00757D04"/>
    <w:rsid w:val="00763367"/>
    <w:rsid w:val="0078206C"/>
    <w:rsid w:val="007C46F3"/>
    <w:rsid w:val="007D53EA"/>
    <w:rsid w:val="008846CC"/>
    <w:rsid w:val="008D068C"/>
    <w:rsid w:val="008F05DE"/>
    <w:rsid w:val="009038A7"/>
    <w:rsid w:val="00961F26"/>
    <w:rsid w:val="00970F1C"/>
    <w:rsid w:val="009732F6"/>
    <w:rsid w:val="009F3394"/>
    <w:rsid w:val="00A9109E"/>
    <w:rsid w:val="00AB1045"/>
    <w:rsid w:val="00BB319D"/>
    <w:rsid w:val="00BC54BB"/>
    <w:rsid w:val="00BE445B"/>
    <w:rsid w:val="00BF582B"/>
    <w:rsid w:val="00C07A37"/>
    <w:rsid w:val="00C46B4E"/>
    <w:rsid w:val="00C46FBA"/>
    <w:rsid w:val="00C6398E"/>
    <w:rsid w:val="00C65B5E"/>
    <w:rsid w:val="00C731EF"/>
    <w:rsid w:val="00CF1766"/>
    <w:rsid w:val="00D34289"/>
    <w:rsid w:val="00DA4DB1"/>
    <w:rsid w:val="00DC5457"/>
    <w:rsid w:val="00DF7C65"/>
    <w:rsid w:val="00E10E5A"/>
    <w:rsid w:val="00E4063A"/>
    <w:rsid w:val="00E5012C"/>
    <w:rsid w:val="00E50FC5"/>
    <w:rsid w:val="00E52328"/>
    <w:rsid w:val="00E74352"/>
    <w:rsid w:val="00E82AE9"/>
    <w:rsid w:val="00EA1B3C"/>
    <w:rsid w:val="00EE180B"/>
    <w:rsid w:val="00EF6C08"/>
    <w:rsid w:val="00F33EE7"/>
    <w:rsid w:val="00FA613D"/>
    <w:rsid w:val="00FC4297"/>
    <w:rsid w:val="00FD2E14"/>
    <w:rsid w:val="317AED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B39B6E"/>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FA613D"/>
    <w:rPr>
      <w:rFonts w:eastAsiaTheme="minorEastAsia"/>
      <w:lang w:val="nb-NO" w:eastAsia="nb-NO"/>
    </w:rPr>
  </w:style>
  <w:style w:type="paragraph" w:styleId="Overskrift2">
    <w:name w:val="heading 2"/>
    <w:basedOn w:val="Normal"/>
    <w:next w:val="Normal"/>
    <w:link w:val="Overskrift2Tegn"/>
    <w:uiPriority w:val="9"/>
    <w:unhideWhenUsed/>
    <w:qFormat/>
    <w:rsid w:val="00FA613D"/>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Overskrift3">
    <w:name w:val="heading 3"/>
    <w:basedOn w:val="Normal"/>
    <w:next w:val="Normal"/>
    <w:link w:val="Overskrift3Tegn"/>
    <w:uiPriority w:val="9"/>
    <w:unhideWhenUsed/>
    <w:qFormat/>
    <w:rsid w:val="00FA613D"/>
    <w:pPr>
      <w:keepNext/>
      <w:keepLines/>
      <w:spacing w:before="40"/>
      <w:outlineLvl w:val="2"/>
    </w:pPr>
    <w:rPr>
      <w:rFonts w:asciiTheme="majorHAnsi" w:eastAsiaTheme="majorEastAsia" w:hAnsiTheme="majorHAnsi" w:cstheme="majorBidi"/>
      <w:color w:val="1F4D78" w:themeColor="accent1" w:themeShade="7F"/>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character" w:customStyle="1" w:styleId="Overskrift2Tegn">
    <w:name w:val="Overskrift 2 Tegn"/>
    <w:basedOn w:val="Standardskriftforavsnitt"/>
    <w:link w:val="Overskrift2"/>
    <w:uiPriority w:val="9"/>
    <w:rsid w:val="00FA613D"/>
    <w:rPr>
      <w:rFonts w:asciiTheme="majorHAnsi" w:eastAsiaTheme="majorEastAsia" w:hAnsiTheme="majorHAnsi" w:cstheme="majorBidi"/>
      <w:b/>
      <w:bCs/>
      <w:color w:val="5B9BD5" w:themeColor="accent1"/>
      <w:sz w:val="26"/>
      <w:szCs w:val="26"/>
      <w:lang w:val="nb-NO" w:eastAsia="nb-NO"/>
    </w:rPr>
  </w:style>
  <w:style w:type="paragraph" w:styleId="Listeavsnitt">
    <w:name w:val="List Paragraph"/>
    <w:aliases w:val="abc"/>
    <w:basedOn w:val="Normal"/>
    <w:link w:val="ListeavsnittTegn"/>
    <w:uiPriority w:val="34"/>
    <w:qFormat/>
    <w:rsid w:val="00FA613D"/>
    <w:pPr>
      <w:ind w:left="720"/>
      <w:contextualSpacing/>
    </w:pPr>
  </w:style>
  <w:style w:type="character" w:customStyle="1" w:styleId="ListeavsnittTegn">
    <w:name w:val="Listeavsnitt Tegn"/>
    <w:aliases w:val="abc Tegn"/>
    <w:basedOn w:val="Standardskriftforavsnitt"/>
    <w:link w:val="Listeavsnitt"/>
    <w:uiPriority w:val="34"/>
    <w:rsid w:val="00FA613D"/>
    <w:rPr>
      <w:rFonts w:eastAsiaTheme="minorEastAsia"/>
      <w:lang w:val="nb-NO" w:eastAsia="nb-NO"/>
    </w:rPr>
  </w:style>
  <w:style w:type="character" w:customStyle="1" w:styleId="Overskrift3Tegn">
    <w:name w:val="Overskrift 3 Tegn"/>
    <w:basedOn w:val="Standardskriftforavsnitt"/>
    <w:link w:val="Overskrift3"/>
    <w:uiPriority w:val="9"/>
    <w:rsid w:val="00FA613D"/>
    <w:rPr>
      <w:rFonts w:asciiTheme="majorHAnsi" w:eastAsiaTheme="majorEastAsia" w:hAnsiTheme="majorHAnsi" w:cstheme="majorBidi"/>
      <w:color w:val="1F4D78" w:themeColor="accent1" w:themeShade="7F"/>
      <w:lang w:val="nb-NO" w:eastAsia="nb-NO"/>
    </w:rPr>
  </w:style>
  <w:style w:type="table" w:styleId="Lysliste-uthevingsfarge4">
    <w:name w:val="Light List Accent 4"/>
    <w:basedOn w:val="Vanligtabell"/>
    <w:uiPriority w:val="61"/>
    <w:rsid w:val="002F55AD"/>
    <w:rPr>
      <w:sz w:val="22"/>
      <w:szCs w:val="22"/>
      <w:lang w:val="nb-NO"/>
    </w:rPr>
    <w:tblPr>
      <w:tblStyleRowBandSize w:val="1"/>
      <w:tblStyleColBandSize w:val="1"/>
      <w:tblInd w:w="0" w:type="dxa"/>
      <w:tblBorders>
        <w:top w:val="single" w:sz="8" w:space="0" w:color="FFC000" w:themeColor="accent4"/>
        <w:left w:val="single" w:sz="8" w:space="0" w:color="FFC000" w:themeColor="accent4"/>
        <w:bottom w:val="single" w:sz="8" w:space="0" w:color="FFC000" w:themeColor="accent4"/>
        <w:right w:val="single" w:sz="8" w:space="0" w:color="FFC000"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character" w:styleId="Hyperkobling">
    <w:name w:val="Hyperlink"/>
    <w:basedOn w:val="Standardskriftforavsnitt"/>
    <w:uiPriority w:val="99"/>
    <w:unhideWhenUsed/>
    <w:rsid w:val="00757D04"/>
    <w:rPr>
      <w:color w:val="0563C1" w:themeColor="hyperlink"/>
      <w:u w:val="single"/>
    </w:rPr>
  </w:style>
  <w:style w:type="character" w:styleId="Sterkutheving">
    <w:name w:val="Intense Emphasis"/>
    <w:basedOn w:val="Standardskriftforavsnitt"/>
    <w:uiPriority w:val="21"/>
    <w:qFormat/>
    <w:rsid w:val="00572CAD"/>
    <w:rPr>
      <w:rFonts w:ascii="Franklin Gothic Book" w:hAnsi="Franklin Gothic Book"/>
      <w:b w:val="0"/>
      <w:bCs/>
      <w:i w:val="0"/>
      <w:iCs/>
      <w:color w:val="5B9BD5" w:themeColor="accent1"/>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258</Words>
  <Characters>1373</Characters>
  <Application>Microsoft Macintosh Word</Application>
  <DocSecurity>0</DocSecurity>
  <Lines>11</Lines>
  <Paragraphs>3</Paragraphs>
  <ScaleCrop>false</ScaleCrop>
  <LinksUpToDate>false</LinksUpToDate>
  <CharactersWithSpaces>1628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Ole H. Johansen</dc:creator>
  <cp:keywords/>
  <dc:description/>
  <cp:lastModifiedBy>Ole H. Johansen</cp:lastModifiedBy>
  <cp:revision>24</cp:revision>
  <dcterms:created xsi:type="dcterms:W3CDTF">2016-09-09T11:20:00Z</dcterms:created>
  <dcterms:modified xsi:type="dcterms:W3CDTF">2016-10-21T16:56:00Z</dcterms:modified>
</cp:coreProperties>
</file>