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E27" w:rsidRDefault="006C40A6">
      <w:pPr>
        <w:rPr>
          <w:rFonts w:ascii="Calibri" w:eastAsia="Calibri" w:hAnsi="Calibri" w:cs="Calibri"/>
          <w:b/>
          <w:bCs/>
          <w:color w:val="5B9AD5"/>
          <w:sz w:val="26"/>
          <w:szCs w:val="26"/>
        </w:rPr>
      </w:pPr>
      <w:r w:rsidRPr="003625DF">
        <w:rPr>
          <w:rFonts w:ascii="Calibri" w:eastAsia="Calibri" w:hAnsi="Calibri" w:cs="Calibri"/>
          <w:b/>
          <w:bCs/>
          <w:color w:val="5B9AD5"/>
          <w:sz w:val="26"/>
          <w:szCs w:val="26"/>
        </w:rPr>
        <w:t>Dag-2 Økt-3 Aktivitet-1 Rettvinklede trekanter Pytagoras</w:t>
      </w:r>
    </w:p>
    <w:p w:rsidR="006C40A6" w:rsidRPr="006C40A6" w:rsidRDefault="006C40A6" w:rsidP="006C40A6">
      <w:pPr>
        <w:framePr w:hSpace="141" w:wrap="around" w:vAnchor="text" w:hAnchor="text" w:y="1"/>
        <w:suppressOverlap/>
        <w:rPr>
          <w:sz w:val="24"/>
          <w:szCs w:val="24"/>
        </w:rPr>
      </w:pPr>
      <w:r>
        <w:br/>
      </w:r>
      <w:r w:rsidRPr="006C40A6">
        <w:rPr>
          <w:rFonts w:ascii="Calibri" w:eastAsia="Calibri" w:hAnsi="Calibri" w:cs="Calibri"/>
          <w:b/>
          <w:bCs/>
          <w:sz w:val="24"/>
          <w:szCs w:val="24"/>
        </w:rPr>
        <w:t>Mål for timen</w:t>
      </w:r>
      <w:r w:rsidRPr="006C40A6">
        <w:rPr>
          <w:rFonts w:ascii="Calibri" w:eastAsia="Calibri" w:hAnsi="Calibri" w:cs="Calibri"/>
          <w:sz w:val="24"/>
          <w:szCs w:val="24"/>
        </w:rPr>
        <w:t xml:space="preserve">  </w:t>
      </w:r>
    </w:p>
    <w:p w:rsidR="006C40A6" w:rsidRPr="006C40A6" w:rsidRDefault="006C40A6" w:rsidP="006C40A6">
      <w:pPr>
        <w:pStyle w:val="Listeavsnitt"/>
        <w:numPr>
          <w:ilvl w:val="0"/>
          <w:numId w:val="1"/>
        </w:numPr>
        <w:rPr>
          <w:sz w:val="24"/>
          <w:szCs w:val="24"/>
        </w:rPr>
      </w:pPr>
      <w:r w:rsidRPr="006C40A6">
        <w:rPr>
          <w:rFonts w:ascii="Calibri" w:eastAsia="Calibri" w:hAnsi="Calibri" w:cs="Calibri"/>
          <w:sz w:val="24"/>
          <w:szCs w:val="24"/>
        </w:rPr>
        <w:t>Du skal kunne bruke og begrunne bruken av Pytagoras' setning til beregninger og i praktisk arbeid</w:t>
      </w:r>
      <w:r>
        <w:rPr>
          <w:rFonts w:ascii="Calibri" w:eastAsia="Calibri" w:hAnsi="Calibri" w:cs="Calibri"/>
          <w:sz w:val="24"/>
          <w:szCs w:val="24"/>
        </w:rPr>
        <w:t xml:space="preserve"> </w:t>
      </w:r>
    </w:p>
    <w:p w:rsidR="006C40A6" w:rsidRDefault="006C40A6" w:rsidP="006C40A6">
      <w:pPr>
        <w:jc w:val="center"/>
        <w:rPr>
          <w:sz w:val="24"/>
          <w:szCs w:val="24"/>
        </w:rPr>
      </w:pPr>
      <w:r w:rsidRPr="00016702">
        <w:rPr>
          <w:noProof/>
        </w:rPr>
        <w:drawing>
          <wp:inline distT="0" distB="0" distL="0" distR="0" wp14:anchorId="24AE8066" wp14:editId="55809DA6">
            <wp:extent cx="5079906" cy="2162175"/>
            <wp:effectExtent l="0" t="0" r="6985" b="0"/>
            <wp:docPr id="772" name="Bilde 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13035"/>
                    <a:stretch/>
                  </pic:blipFill>
                  <pic:spPr bwMode="auto">
                    <a:xfrm>
                      <a:off x="0" y="0"/>
                      <a:ext cx="5099022" cy="21703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C40A6" w:rsidRPr="006C40A6" w:rsidRDefault="006C40A6" w:rsidP="006C40A6">
      <w:pPr>
        <w:rPr>
          <w:rFonts w:ascii="Calibri" w:eastAsia="Calibri" w:hAnsi="Calibri" w:cs="Calibri"/>
          <w:b/>
          <w:bCs/>
          <w:sz w:val="24"/>
          <w:szCs w:val="24"/>
        </w:rPr>
      </w:pPr>
      <w:r w:rsidRPr="006C40A6">
        <w:rPr>
          <w:rFonts w:ascii="Calibri" w:eastAsia="Calibri" w:hAnsi="Calibri" w:cs="Calibri"/>
          <w:b/>
          <w:bCs/>
          <w:sz w:val="24"/>
          <w:szCs w:val="24"/>
        </w:rPr>
        <w:t>Til læreren</w:t>
      </w:r>
    </w:p>
    <w:p w:rsidR="006C40A6" w:rsidRPr="006C40A6" w:rsidRDefault="006C40A6" w:rsidP="006C40A6">
      <w:pPr>
        <w:pStyle w:val="Listeavsnitt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C40A6">
        <w:rPr>
          <w:sz w:val="24"/>
          <w:szCs w:val="24"/>
        </w:rPr>
        <w:t>Tegn opp ulike rettvinklede trekanter der elevene må finne hvilken side som er hypotenus og hvilke som er kateter (få fram hvordan vi kan bestemme hvilke sider i en rettvinklet trekant som er kateter). Hjørnene i trekantene skal ha navn.</w:t>
      </w:r>
    </w:p>
    <w:p w:rsidR="006C40A6" w:rsidRPr="006C40A6" w:rsidRDefault="006C40A6" w:rsidP="006C40A6">
      <w:pPr>
        <w:pStyle w:val="Listeavsnitt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C40A6">
        <w:rPr>
          <w:rFonts w:ascii="Calibri" w:eastAsia="Calibri" w:hAnsi="Calibri" w:cs="Calibri"/>
          <w:sz w:val="24"/>
          <w:szCs w:val="24"/>
        </w:rPr>
        <w:t>Hvorfor bruker snekkere 3-4-5-regelen for å sjekke om vinkler er 90</w:t>
      </w:r>
      <w:r w:rsidRPr="006C40A6">
        <w:rPr>
          <w:rFonts w:ascii="Calibri" w:eastAsia="Calibri" w:hAnsi="Calibri" w:cs="Calibri"/>
          <w:sz w:val="24"/>
          <w:szCs w:val="24"/>
          <w:vertAlign w:val="superscript"/>
        </w:rPr>
        <w:t>o</w:t>
      </w:r>
      <w:r w:rsidRPr="006C40A6">
        <w:rPr>
          <w:rFonts w:ascii="Calibri" w:eastAsia="Calibri" w:hAnsi="Calibri" w:cs="Calibri"/>
          <w:sz w:val="24"/>
          <w:szCs w:val="24"/>
        </w:rPr>
        <w:t>?</w:t>
      </w:r>
    </w:p>
    <w:p w:rsidR="006C40A6" w:rsidRPr="006C40A6" w:rsidRDefault="006C40A6" w:rsidP="006C40A6">
      <w:pPr>
        <w:pStyle w:val="Listeavsnitt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C40A6">
        <w:rPr>
          <w:rFonts w:ascii="Calibri" w:eastAsia="Calibri" w:hAnsi="Calibri" w:cs="Calibri"/>
          <w:sz w:val="24"/>
          <w:szCs w:val="24"/>
        </w:rPr>
        <w:t xml:space="preserve">La elevene utføre noen målinger, sidelengder og diagonaler, på en pult, bok, kateter eller lignende for å se om de kan se noen sammenhenger </w:t>
      </w:r>
    </w:p>
    <w:p w:rsidR="006C40A6" w:rsidRPr="006C40A6" w:rsidRDefault="006C40A6" w:rsidP="006C40A6">
      <w:pPr>
        <w:rPr>
          <w:rFonts w:ascii="Calibri" w:eastAsia="Calibri" w:hAnsi="Calibri" w:cs="Calibri"/>
          <w:b/>
          <w:bCs/>
          <w:sz w:val="24"/>
          <w:szCs w:val="24"/>
        </w:rPr>
      </w:pPr>
    </w:p>
    <w:p w:rsidR="006C40A6" w:rsidRPr="006C40A6" w:rsidRDefault="006C40A6" w:rsidP="006C40A6">
      <w:pPr>
        <w:rPr>
          <w:sz w:val="24"/>
          <w:szCs w:val="24"/>
        </w:rPr>
      </w:pPr>
      <w:r w:rsidRPr="006C40A6">
        <w:rPr>
          <w:sz w:val="24"/>
          <w:szCs w:val="24"/>
        </w:rPr>
        <w:t xml:space="preserve">Tabellen under viser sidelengdene i flere rettvinklede trekanter. </w:t>
      </w:r>
      <w:r w:rsidR="008312F6">
        <w:rPr>
          <w:sz w:val="24"/>
          <w:szCs w:val="24"/>
        </w:rPr>
        <w:br/>
      </w:r>
      <w:r w:rsidRPr="006C40A6">
        <w:rPr>
          <w:sz w:val="24"/>
          <w:szCs w:val="24"/>
        </w:rPr>
        <w:t>Finner dere sammenhengen mellom lengdene av sidene?</w:t>
      </w:r>
      <w:r w:rsidRPr="006C40A6">
        <w:rPr>
          <w:rFonts w:ascii="Calibri" w:eastAsia="Calibri" w:hAnsi="Calibri" w:cs="Calibri"/>
          <w:b/>
          <w:bCs/>
        </w:rPr>
        <w:br/>
      </w:r>
    </w:p>
    <w:tbl>
      <w:tblPr>
        <w:tblStyle w:val="Tabellrutenett4"/>
        <w:tblW w:w="0" w:type="auto"/>
        <w:jc w:val="center"/>
        <w:tblLook w:val="04A0" w:firstRow="1" w:lastRow="0" w:firstColumn="1" w:lastColumn="0" w:noHBand="0" w:noVBand="1"/>
      </w:tblPr>
      <w:tblGrid>
        <w:gridCol w:w="464"/>
        <w:gridCol w:w="464"/>
        <w:gridCol w:w="464"/>
        <w:gridCol w:w="464"/>
        <w:gridCol w:w="464"/>
        <w:gridCol w:w="441"/>
        <w:gridCol w:w="441"/>
        <w:gridCol w:w="441"/>
        <w:gridCol w:w="441"/>
        <w:gridCol w:w="442"/>
        <w:gridCol w:w="441"/>
        <w:gridCol w:w="441"/>
        <w:gridCol w:w="441"/>
        <w:gridCol w:w="441"/>
        <w:gridCol w:w="442"/>
      </w:tblGrid>
      <w:tr w:rsidR="006C40A6" w:rsidRPr="00016702" w:rsidTr="006C40A6">
        <w:trPr>
          <w:jc w:val="center"/>
        </w:trPr>
        <w:tc>
          <w:tcPr>
            <w:tcW w:w="2320" w:type="dxa"/>
            <w:gridSpan w:val="5"/>
            <w:tcBorders>
              <w:bottom w:val="single" w:sz="4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3</w:t>
            </w:r>
          </w:p>
        </w:tc>
        <w:tc>
          <w:tcPr>
            <w:tcW w:w="2206" w:type="dxa"/>
            <w:gridSpan w:val="5"/>
            <w:tcBorders>
              <w:bottom w:val="single" w:sz="4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4</w:t>
            </w:r>
          </w:p>
        </w:tc>
        <w:tc>
          <w:tcPr>
            <w:tcW w:w="2206" w:type="dxa"/>
            <w:gridSpan w:val="5"/>
            <w:tcBorders>
              <w:bottom w:val="single" w:sz="4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5</w:t>
            </w:r>
          </w:p>
        </w:tc>
      </w:tr>
      <w:tr w:rsidR="006C40A6" w:rsidRPr="00016702" w:rsidTr="006C40A6">
        <w:trPr>
          <w:jc w:val="center"/>
        </w:trPr>
        <w:tc>
          <w:tcPr>
            <w:tcW w:w="464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3</w:t>
            </w:r>
          </w:p>
        </w:tc>
        <w:tc>
          <w:tcPr>
            <w:tcW w:w="464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rPr>
                <w:rFonts w:cstheme="minorHAnsi"/>
              </w:rPr>
              <w:t>∙</w:t>
            </w:r>
          </w:p>
        </w:tc>
        <w:tc>
          <w:tcPr>
            <w:tcW w:w="464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3</w:t>
            </w:r>
          </w:p>
        </w:tc>
        <w:tc>
          <w:tcPr>
            <w:tcW w:w="464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=</w:t>
            </w:r>
          </w:p>
        </w:tc>
        <w:tc>
          <w:tcPr>
            <w:tcW w:w="464" w:type="dxa"/>
            <w:tcBorders>
              <w:bottom w:val="single" w:sz="36" w:space="0" w:color="auto"/>
            </w:tcBorders>
            <w:shd w:val="clear" w:color="auto" w:fill="ACB9CA" w:themeFill="text2" w:themeFillTint="66"/>
          </w:tcPr>
          <w:p w:rsidR="006C40A6" w:rsidRPr="00016702" w:rsidRDefault="006C40A6" w:rsidP="006C40A6">
            <w:pPr>
              <w:jc w:val="center"/>
            </w:pP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4</w:t>
            </w: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rPr>
                <w:rFonts w:cstheme="minorHAnsi"/>
              </w:rPr>
              <w:t>∙</w:t>
            </w: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4</w:t>
            </w: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=</w:t>
            </w:r>
          </w:p>
        </w:tc>
        <w:tc>
          <w:tcPr>
            <w:tcW w:w="442" w:type="dxa"/>
            <w:tcBorders>
              <w:bottom w:val="single" w:sz="36" w:space="0" w:color="auto"/>
            </w:tcBorders>
            <w:shd w:val="clear" w:color="auto" w:fill="F4B083" w:themeFill="accent2" w:themeFillTint="99"/>
          </w:tcPr>
          <w:p w:rsidR="006C40A6" w:rsidRPr="00016702" w:rsidRDefault="006C40A6" w:rsidP="006C40A6">
            <w:pPr>
              <w:jc w:val="center"/>
            </w:pP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5</w:t>
            </w: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rPr>
                <w:rFonts w:cstheme="minorHAnsi"/>
              </w:rPr>
              <w:t>∙</w:t>
            </w: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5</w:t>
            </w: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=</w:t>
            </w:r>
          </w:p>
        </w:tc>
        <w:tc>
          <w:tcPr>
            <w:tcW w:w="442" w:type="dxa"/>
            <w:tcBorders>
              <w:bottom w:val="single" w:sz="36" w:space="0" w:color="auto"/>
            </w:tcBorders>
            <w:shd w:val="clear" w:color="auto" w:fill="FFD966" w:themeFill="accent4" w:themeFillTint="99"/>
          </w:tcPr>
          <w:p w:rsidR="006C40A6" w:rsidRPr="00016702" w:rsidRDefault="006C40A6" w:rsidP="006C40A6">
            <w:pPr>
              <w:jc w:val="center"/>
            </w:pPr>
          </w:p>
        </w:tc>
      </w:tr>
      <w:tr w:rsidR="006C40A6" w:rsidRPr="00016702" w:rsidTr="006C40A6">
        <w:trPr>
          <w:jc w:val="center"/>
        </w:trPr>
        <w:tc>
          <w:tcPr>
            <w:tcW w:w="2320" w:type="dxa"/>
            <w:gridSpan w:val="5"/>
            <w:tcBorders>
              <w:top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6</w:t>
            </w:r>
          </w:p>
        </w:tc>
        <w:tc>
          <w:tcPr>
            <w:tcW w:w="2206" w:type="dxa"/>
            <w:gridSpan w:val="5"/>
            <w:tcBorders>
              <w:top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8</w:t>
            </w:r>
          </w:p>
        </w:tc>
        <w:tc>
          <w:tcPr>
            <w:tcW w:w="2206" w:type="dxa"/>
            <w:gridSpan w:val="5"/>
            <w:tcBorders>
              <w:top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10</w:t>
            </w:r>
          </w:p>
        </w:tc>
      </w:tr>
      <w:tr w:rsidR="006C40A6" w:rsidRPr="00016702" w:rsidTr="006C40A6">
        <w:trPr>
          <w:jc w:val="center"/>
        </w:trPr>
        <w:tc>
          <w:tcPr>
            <w:tcW w:w="464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6</w:t>
            </w:r>
          </w:p>
        </w:tc>
        <w:tc>
          <w:tcPr>
            <w:tcW w:w="464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rPr>
                <w:rFonts w:cstheme="minorHAnsi"/>
              </w:rPr>
              <w:t>∙</w:t>
            </w:r>
          </w:p>
        </w:tc>
        <w:tc>
          <w:tcPr>
            <w:tcW w:w="464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6</w:t>
            </w:r>
          </w:p>
        </w:tc>
        <w:tc>
          <w:tcPr>
            <w:tcW w:w="464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=</w:t>
            </w:r>
          </w:p>
        </w:tc>
        <w:tc>
          <w:tcPr>
            <w:tcW w:w="464" w:type="dxa"/>
            <w:tcBorders>
              <w:bottom w:val="single" w:sz="36" w:space="0" w:color="auto"/>
            </w:tcBorders>
            <w:shd w:val="clear" w:color="auto" w:fill="ACB9CA" w:themeFill="text2" w:themeFillTint="66"/>
          </w:tcPr>
          <w:p w:rsidR="006C40A6" w:rsidRPr="00016702" w:rsidRDefault="006C40A6" w:rsidP="006C40A6">
            <w:pPr>
              <w:jc w:val="center"/>
            </w:pP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8</w:t>
            </w: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rPr>
                <w:rFonts w:cstheme="minorHAnsi"/>
              </w:rPr>
              <w:t>∙</w:t>
            </w: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8</w:t>
            </w: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=</w:t>
            </w:r>
          </w:p>
        </w:tc>
        <w:tc>
          <w:tcPr>
            <w:tcW w:w="442" w:type="dxa"/>
            <w:tcBorders>
              <w:bottom w:val="single" w:sz="36" w:space="0" w:color="auto"/>
            </w:tcBorders>
            <w:shd w:val="clear" w:color="auto" w:fill="F4B083" w:themeFill="accent2" w:themeFillTint="99"/>
          </w:tcPr>
          <w:p w:rsidR="006C40A6" w:rsidRPr="00016702" w:rsidRDefault="006C40A6" w:rsidP="006C40A6">
            <w:pPr>
              <w:jc w:val="center"/>
            </w:pP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10</w:t>
            </w: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rPr>
                <w:rFonts w:cstheme="minorHAnsi"/>
              </w:rPr>
              <w:t>∙</w:t>
            </w: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10</w:t>
            </w: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=</w:t>
            </w:r>
          </w:p>
        </w:tc>
        <w:tc>
          <w:tcPr>
            <w:tcW w:w="442" w:type="dxa"/>
            <w:tcBorders>
              <w:bottom w:val="single" w:sz="36" w:space="0" w:color="auto"/>
            </w:tcBorders>
            <w:shd w:val="clear" w:color="auto" w:fill="FFD966" w:themeFill="accent4" w:themeFillTint="99"/>
          </w:tcPr>
          <w:p w:rsidR="006C40A6" w:rsidRPr="00016702" w:rsidRDefault="006C40A6" w:rsidP="006C40A6">
            <w:pPr>
              <w:jc w:val="center"/>
            </w:pPr>
          </w:p>
        </w:tc>
      </w:tr>
      <w:tr w:rsidR="006C40A6" w:rsidRPr="00016702" w:rsidTr="006C40A6">
        <w:trPr>
          <w:jc w:val="center"/>
        </w:trPr>
        <w:tc>
          <w:tcPr>
            <w:tcW w:w="2320" w:type="dxa"/>
            <w:gridSpan w:val="5"/>
            <w:tcBorders>
              <w:bottom w:val="single" w:sz="4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5</w:t>
            </w:r>
          </w:p>
        </w:tc>
        <w:tc>
          <w:tcPr>
            <w:tcW w:w="2206" w:type="dxa"/>
            <w:gridSpan w:val="5"/>
            <w:tcBorders>
              <w:bottom w:val="single" w:sz="4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12</w:t>
            </w:r>
          </w:p>
        </w:tc>
        <w:tc>
          <w:tcPr>
            <w:tcW w:w="2206" w:type="dxa"/>
            <w:gridSpan w:val="5"/>
            <w:tcBorders>
              <w:bottom w:val="single" w:sz="4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13</w:t>
            </w:r>
          </w:p>
        </w:tc>
      </w:tr>
      <w:tr w:rsidR="006C40A6" w:rsidRPr="00016702" w:rsidTr="006C40A6">
        <w:trPr>
          <w:jc w:val="center"/>
        </w:trPr>
        <w:tc>
          <w:tcPr>
            <w:tcW w:w="464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5</w:t>
            </w:r>
          </w:p>
        </w:tc>
        <w:tc>
          <w:tcPr>
            <w:tcW w:w="464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rPr>
                <w:rFonts w:cstheme="minorHAnsi"/>
              </w:rPr>
              <w:t>∙</w:t>
            </w:r>
          </w:p>
        </w:tc>
        <w:tc>
          <w:tcPr>
            <w:tcW w:w="464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5</w:t>
            </w:r>
          </w:p>
        </w:tc>
        <w:tc>
          <w:tcPr>
            <w:tcW w:w="464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=</w:t>
            </w:r>
          </w:p>
        </w:tc>
        <w:tc>
          <w:tcPr>
            <w:tcW w:w="464" w:type="dxa"/>
            <w:tcBorders>
              <w:bottom w:val="single" w:sz="36" w:space="0" w:color="auto"/>
            </w:tcBorders>
            <w:shd w:val="clear" w:color="auto" w:fill="ACB9CA" w:themeFill="text2" w:themeFillTint="66"/>
          </w:tcPr>
          <w:p w:rsidR="006C40A6" w:rsidRPr="00016702" w:rsidRDefault="006C40A6" w:rsidP="006C40A6">
            <w:pPr>
              <w:jc w:val="center"/>
            </w:pP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12</w:t>
            </w: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rPr>
                <w:rFonts w:cstheme="minorHAnsi"/>
              </w:rPr>
              <w:t>∙</w:t>
            </w: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12</w:t>
            </w: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=</w:t>
            </w:r>
          </w:p>
        </w:tc>
        <w:tc>
          <w:tcPr>
            <w:tcW w:w="442" w:type="dxa"/>
            <w:tcBorders>
              <w:bottom w:val="single" w:sz="36" w:space="0" w:color="auto"/>
            </w:tcBorders>
            <w:shd w:val="clear" w:color="auto" w:fill="F4B083" w:themeFill="accent2" w:themeFillTint="99"/>
          </w:tcPr>
          <w:p w:rsidR="006C40A6" w:rsidRPr="00016702" w:rsidRDefault="006C40A6" w:rsidP="006C40A6">
            <w:pPr>
              <w:jc w:val="center"/>
            </w:pP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13</w:t>
            </w: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rPr>
                <w:rFonts w:cstheme="minorHAnsi"/>
              </w:rPr>
              <w:t>∙</w:t>
            </w: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13</w:t>
            </w: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=</w:t>
            </w:r>
          </w:p>
        </w:tc>
        <w:tc>
          <w:tcPr>
            <w:tcW w:w="442" w:type="dxa"/>
            <w:tcBorders>
              <w:bottom w:val="single" w:sz="36" w:space="0" w:color="auto"/>
            </w:tcBorders>
            <w:shd w:val="clear" w:color="auto" w:fill="FFD966" w:themeFill="accent4" w:themeFillTint="99"/>
          </w:tcPr>
          <w:p w:rsidR="006C40A6" w:rsidRPr="00016702" w:rsidRDefault="006C40A6" w:rsidP="006C40A6">
            <w:pPr>
              <w:jc w:val="center"/>
            </w:pPr>
          </w:p>
        </w:tc>
      </w:tr>
      <w:tr w:rsidR="006C40A6" w:rsidRPr="00016702" w:rsidTr="006C40A6">
        <w:trPr>
          <w:jc w:val="center"/>
        </w:trPr>
        <w:tc>
          <w:tcPr>
            <w:tcW w:w="2320" w:type="dxa"/>
            <w:gridSpan w:val="5"/>
            <w:tcBorders>
              <w:top w:val="single" w:sz="36" w:space="0" w:color="auto"/>
              <w:bottom w:val="single" w:sz="4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8</w:t>
            </w:r>
          </w:p>
        </w:tc>
        <w:tc>
          <w:tcPr>
            <w:tcW w:w="2206" w:type="dxa"/>
            <w:gridSpan w:val="5"/>
            <w:tcBorders>
              <w:top w:val="single" w:sz="36" w:space="0" w:color="auto"/>
              <w:bottom w:val="single" w:sz="4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15</w:t>
            </w:r>
          </w:p>
        </w:tc>
        <w:tc>
          <w:tcPr>
            <w:tcW w:w="2206" w:type="dxa"/>
            <w:gridSpan w:val="5"/>
            <w:tcBorders>
              <w:top w:val="single" w:sz="36" w:space="0" w:color="auto"/>
              <w:bottom w:val="single" w:sz="4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17</w:t>
            </w:r>
          </w:p>
        </w:tc>
      </w:tr>
      <w:tr w:rsidR="006C40A6" w:rsidRPr="00016702" w:rsidTr="006C40A6">
        <w:trPr>
          <w:jc w:val="center"/>
        </w:trPr>
        <w:tc>
          <w:tcPr>
            <w:tcW w:w="464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8</w:t>
            </w:r>
          </w:p>
        </w:tc>
        <w:tc>
          <w:tcPr>
            <w:tcW w:w="464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rPr>
                <w:rFonts w:cstheme="minorHAnsi"/>
              </w:rPr>
              <w:t>∙</w:t>
            </w:r>
          </w:p>
        </w:tc>
        <w:tc>
          <w:tcPr>
            <w:tcW w:w="464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8</w:t>
            </w:r>
          </w:p>
        </w:tc>
        <w:tc>
          <w:tcPr>
            <w:tcW w:w="464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=</w:t>
            </w:r>
          </w:p>
        </w:tc>
        <w:tc>
          <w:tcPr>
            <w:tcW w:w="464" w:type="dxa"/>
            <w:tcBorders>
              <w:bottom w:val="single" w:sz="36" w:space="0" w:color="auto"/>
            </w:tcBorders>
            <w:shd w:val="clear" w:color="auto" w:fill="ACB9CA" w:themeFill="text2" w:themeFillTint="66"/>
          </w:tcPr>
          <w:p w:rsidR="006C40A6" w:rsidRPr="00016702" w:rsidRDefault="006C40A6" w:rsidP="006C40A6">
            <w:pPr>
              <w:jc w:val="center"/>
            </w:pP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15</w:t>
            </w: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rPr>
                <w:rFonts w:cstheme="minorHAnsi"/>
              </w:rPr>
              <w:t>∙</w:t>
            </w: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15</w:t>
            </w: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=</w:t>
            </w:r>
          </w:p>
        </w:tc>
        <w:tc>
          <w:tcPr>
            <w:tcW w:w="442" w:type="dxa"/>
            <w:tcBorders>
              <w:bottom w:val="single" w:sz="36" w:space="0" w:color="auto"/>
            </w:tcBorders>
            <w:shd w:val="clear" w:color="auto" w:fill="F4B083" w:themeFill="accent2" w:themeFillTint="99"/>
          </w:tcPr>
          <w:p w:rsidR="006C40A6" w:rsidRPr="00016702" w:rsidRDefault="006C40A6" w:rsidP="006C40A6">
            <w:pPr>
              <w:jc w:val="center"/>
            </w:pP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17</w:t>
            </w: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rPr>
                <w:rFonts w:cstheme="minorHAnsi"/>
              </w:rPr>
              <w:t>∙</w:t>
            </w: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17</w:t>
            </w: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=</w:t>
            </w:r>
          </w:p>
        </w:tc>
        <w:tc>
          <w:tcPr>
            <w:tcW w:w="442" w:type="dxa"/>
            <w:tcBorders>
              <w:bottom w:val="single" w:sz="36" w:space="0" w:color="auto"/>
            </w:tcBorders>
            <w:shd w:val="clear" w:color="auto" w:fill="FFD966" w:themeFill="accent4" w:themeFillTint="99"/>
          </w:tcPr>
          <w:p w:rsidR="006C40A6" w:rsidRPr="00016702" w:rsidRDefault="006C40A6" w:rsidP="006C40A6">
            <w:pPr>
              <w:jc w:val="center"/>
            </w:pPr>
          </w:p>
        </w:tc>
      </w:tr>
      <w:tr w:rsidR="006C40A6" w:rsidRPr="00016702" w:rsidTr="006C40A6">
        <w:trPr>
          <w:jc w:val="center"/>
        </w:trPr>
        <w:tc>
          <w:tcPr>
            <w:tcW w:w="2320" w:type="dxa"/>
            <w:gridSpan w:val="5"/>
            <w:tcBorders>
              <w:top w:val="single" w:sz="36" w:space="0" w:color="auto"/>
              <w:bottom w:val="single" w:sz="4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12</w:t>
            </w:r>
          </w:p>
        </w:tc>
        <w:tc>
          <w:tcPr>
            <w:tcW w:w="2206" w:type="dxa"/>
            <w:gridSpan w:val="5"/>
            <w:tcBorders>
              <w:top w:val="single" w:sz="36" w:space="0" w:color="auto"/>
              <w:bottom w:val="single" w:sz="4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16</w:t>
            </w:r>
          </w:p>
        </w:tc>
        <w:tc>
          <w:tcPr>
            <w:tcW w:w="2206" w:type="dxa"/>
            <w:gridSpan w:val="5"/>
            <w:tcBorders>
              <w:top w:val="single" w:sz="36" w:space="0" w:color="auto"/>
              <w:bottom w:val="single" w:sz="4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20</w:t>
            </w:r>
          </w:p>
        </w:tc>
      </w:tr>
      <w:tr w:rsidR="006C40A6" w:rsidRPr="00016702" w:rsidTr="006C40A6">
        <w:trPr>
          <w:jc w:val="center"/>
        </w:trPr>
        <w:tc>
          <w:tcPr>
            <w:tcW w:w="464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12</w:t>
            </w:r>
          </w:p>
        </w:tc>
        <w:tc>
          <w:tcPr>
            <w:tcW w:w="464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rPr>
                <w:rFonts w:cstheme="minorHAnsi"/>
              </w:rPr>
              <w:t>∙</w:t>
            </w:r>
          </w:p>
        </w:tc>
        <w:tc>
          <w:tcPr>
            <w:tcW w:w="464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12</w:t>
            </w:r>
          </w:p>
        </w:tc>
        <w:tc>
          <w:tcPr>
            <w:tcW w:w="464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=</w:t>
            </w:r>
          </w:p>
        </w:tc>
        <w:tc>
          <w:tcPr>
            <w:tcW w:w="464" w:type="dxa"/>
            <w:tcBorders>
              <w:bottom w:val="single" w:sz="36" w:space="0" w:color="auto"/>
            </w:tcBorders>
            <w:shd w:val="clear" w:color="auto" w:fill="ACB9CA" w:themeFill="text2" w:themeFillTint="66"/>
          </w:tcPr>
          <w:p w:rsidR="006C40A6" w:rsidRPr="00016702" w:rsidRDefault="006C40A6" w:rsidP="006C40A6">
            <w:pPr>
              <w:jc w:val="center"/>
            </w:pP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16</w:t>
            </w: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rPr>
                <w:rFonts w:cstheme="minorHAnsi"/>
              </w:rPr>
              <w:t>∙</w:t>
            </w: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16</w:t>
            </w: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=</w:t>
            </w:r>
          </w:p>
        </w:tc>
        <w:tc>
          <w:tcPr>
            <w:tcW w:w="442" w:type="dxa"/>
            <w:tcBorders>
              <w:bottom w:val="single" w:sz="36" w:space="0" w:color="auto"/>
            </w:tcBorders>
            <w:shd w:val="clear" w:color="auto" w:fill="F4B083" w:themeFill="accent2" w:themeFillTint="99"/>
          </w:tcPr>
          <w:p w:rsidR="006C40A6" w:rsidRPr="00016702" w:rsidRDefault="006C40A6" w:rsidP="006C40A6">
            <w:pPr>
              <w:jc w:val="center"/>
            </w:pP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20</w:t>
            </w: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rPr>
                <w:rFonts w:cstheme="minorHAnsi"/>
              </w:rPr>
              <w:t>∙</w:t>
            </w: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20</w:t>
            </w:r>
          </w:p>
        </w:tc>
        <w:tc>
          <w:tcPr>
            <w:tcW w:w="441" w:type="dxa"/>
            <w:tcBorders>
              <w:bottom w:val="single" w:sz="36" w:space="0" w:color="auto"/>
            </w:tcBorders>
          </w:tcPr>
          <w:p w:rsidR="006C40A6" w:rsidRPr="00016702" w:rsidRDefault="006C40A6" w:rsidP="006C40A6">
            <w:pPr>
              <w:jc w:val="center"/>
            </w:pPr>
            <w:r w:rsidRPr="00016702">
              <w:t>=</w:t>
            </w:r>
          </w:p>
        </w:tc>
        <w:tc>
          <w:tcPr>
            <w:tcW w:w="442" w:type="dxa"/>
            <w:tcBorders>
              <w:bottom w:val="single" w:sz="36" w:space="0" w:color="auto"/>
            </w:tcBorders>
            <w:shd w:val="clear" w:color="auto" w:fill="FFD966" w:themeFill="accent4" w:themeFillTint="99"/>
          </w:tcPr>
          <w:p w:rsidR="006C40A6" w:rsidRPr="00016702" w:rsidRDefault="006C40A6" w:rsidP="006C40A6">
            <w:pPr>
              <w:jc w:val="center"/>
            </w:pPr>
          </w:p>
        </w:tc>
      </w:tr>
    </w:tbl>
    <w:p w:rsidR="006C40A6" w:rsidRDefault="006C40A6" w:rsidP="006C40A6">
      <w:pPr>
        <w:rPr>
          <w:sz w:val="24"/>
          <w:szCs w:val="24"/>
        </w:rPr>
      </w:pPr>
    </w:p>
    <w:p w:rsidR="006C40A6" w:rsidRPr="008312F6" w:rsidRDefault="006C40A6" w:rsidP="006C40A6">
      <w:pPr>
        <w:rPr>
          <w:rFonts w:asciiTheme="majorHAnsi" w:eastAsiaTheme="majorEastAsia" w:hAnsiTheme="majorHAnsi" w:cstheme="majorBidi"/>
          <w:b/>
          <w:bCs/>
          <w:color w:val="5B9BD5" w:themeColor="accent1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bCs/>
          <w:color w:val="5B9BD5" w:themeColor="accent1"/>
        </w:rPr>
        <w:br w:type="column"/>
      </w:r>
      <w:r w:rsidRPr="008312F6">
        <w:rPr>
          <w:rFonts w:asciiTheme="majorHAnsi" w:eastAsiaTheme="majorEastAsia" w:hAnsiTheme="majorHAnsi" w:cstheme="majorBidi"/>
          <w:b/>
          <w:bCs/>
          <w:color w:val="5B9BD5" w:themeColor="accent1"/>
          <w:sz w:val="24"/>
          <w:szCs w:val="24"/>
        </w:rPr>
        <w:lastRenderedPageBreak/>
        <w:t>Sammenhengen mellom sidene i en rettvinklet trekant</w:t>
      </w:r>
    </w:p>
    <w:p w:rsidR="006C40A6" w:rsidRDefault="006C40A6" w:rsidP="006C40A6">
      <w:pPr>
        <w:rPr>
          <w:sz w:val="24"/>
          <w:szCs w:val="24"/>
        </w:rPr>
      </w:pPr>
      <w:r w:rsidRPr="00016702">
        <w:rPr>
          <w:noProof/>
        </w:rPr>
        <w:drawing>
          <wp:inline distT="0" distB="0" distL="0" distR="0" wp14:anchorId="723BEF11" wp14:editId="004F423C">
            <wp:extent cx="2314575" cy="3018593"/>
            <wp:effectExtent l="0" t="0" r="0" b="0"/>
            <wp:docPr id="773" name="Bilde 7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26756" cy="3034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40A6" w:rsidRDefault="006C40A6" w:rsidP="006C40A6">
      <w:pPr>
        <w:rPr>
          <w:sz w:val="24"/>
          <w:szCs w:val="24"/>
        </w:rPr>
      </w:pPr>
    </w:p>
    <w:p w:rsidR="006C40A6" w:rsidRDefault="006C40A6" w:rsidP="006C40A6">
      <w:pPr>
        <w:rPr>
          <w:rFonts w:ascii="Calibri" w:eastAsia="Calibri" w:hAnsi="Calibri" w:cs="Calibri"/>
          <w:b/>
        </w:rPr>
      </w:pPr>
      <w:r w:rsidRPr="0094490B">
        <w:rPr>
          <w:rFonts w:ascii="Calibri" w:eastAsia="Calibri" w:hAnsi="Calibri" w:cs="Calibri"/>
          <w:b/>
        </w:rPr>
        <w:t>Oppgave 2</w:t>
      </w:r>
      <w:r>
        <w:rPr>
          <w:rFonts w:ascii="Calibri" w:eastAsia="Calibri" w:hAnsi="Calibri" w:cs="Calibri"/>
          <w:b/>
        </w:rPr>
        <w:t xml:space="preserve"> (Velg a eller b)</w:t>
      </w:r>
    </w:p>
    <w:p w:rsidR="006C40A6" w:rsidRPr="006C40A6" w:rsidRDefault="006C40A6" w:rsidP="006C40A6">
      <w:pPr>
        <w:pStyle w:val="Listeavsnitt"/>
        <w:numPr>
          <w:ilvl w:val="0"/>
          <w:numId w:val="4"/>
        </w:numPr>
        <w:rPr>
          <w:sz w:val="24"/>
          <w:szCs w:val="24"/>
        </w:rPr>
      </w:pPr>
      <w:r>
        <w:t>Bruk Pytagoras til å sjekke hvilke av disse trekantene</w:t>
      </w:r>
      <w:r>
        <w:t xml:space="preserve"> (nr. 1-6)</w:t>
      </w:r>
      <w:r>
        <w:t xml:space="preserve"> som er rettvinklet:</w:t>
      </w:r>
    </w:p>
    <w:p w:rsidR="006C40A6" w:rsidRPr="006C40A6" w:rsidRDefault="006C40A6" w:rsidP="008312F6">
      <w:pPr>
        <w:ind w:left="2124"/>
        <w:rPr>
          <w:sz w:val="24"/>
          <w:szCs w:val="24"/>
        </w:rPr>
      </w:pPr>
      <w:r>
        <w:rPr>
          <w:noProof/>
        </w:rPr>
        <w:br/>
      </w:r>
      <w:r w:rsidR="008312F6">
        <w:rPr>
          <w:noProof/>
          <w:sz w:val="24"/>
          <w:szCs w:val="24"/>
        </w:rPr>
        <w:t xml:space="preserve">Nr. </w:t>
      </w:r>
      <w:r w:rsidRPr="006C40A6">
        <w:rPr>
          <w:noProof/>
          <w:sz w:val="24"/>
          <w:szCs w:val="24"/>
        </w:rPr>
        <w:t xml:space="preserve">1: </w:t>
      </w:r>
      <w:r w:rsidRPr="006C40A6">
        <w:rPr>
          <w:noProof/>
          <w:sz w:val="24"/>
          <w:szCs w:val="24"/>
        </w:rPr>
        <w:tab/>
      </w:r>
      <w:r w:rsidRPr="006C40A6">
        <w:rPr>
          <w:noProof/>
          <w:sz w:val="24"/>
          <w:szCs w:val="24"/>
        </w:rPr>
        <w:tab/>
      </w:r>
      <w:r w:rsidRPr="006C40A6">
        <w:rPr>
          <w:noProof/>
          <w:sz w:val="24"/>
          <w:szCs w:val="24"/>
        </w:rPr>
        <w:tab/>
      </w:r>
      <w:r w:rsidRPr="006C40A6">
        <w:rPr>
          <w:noProof/>
          <w:sz w:val="24"/>
          <w:szCs w:val="24"/>
        </w:rPr>
        <w:tab/>
      </w:r>
      <w:r w:rsidR="008312F6">
        <w:rPr>
          <w:noProof/>
          <w:sz w:val="24"/>
          <w:szCs w:val="24"/>
        </w:rPr>
        <w:t xml:space="preserve">Nr. </w:t>
      </w:r>
      <w:r w:rsidRPr="006C40A6">
        <w:rPr>
          <w:noProof/>
          <w:sz w:val="24"/>
          <w:szCs w:val="24"/>
        </w:rPr>
        <w:t>2:</w:t>
      </w:r>
      <w:r w:rsidRPr="006C40A6">
        <w:rPr>
          <w:noProof/>
          <w:sz w:val="24"/>
          <w:szCs w:val="24"/>
        </w:rPr>
        <w:tab/>
      </w:r>
      <w:r w:rsidRPr="006C40A6">
        <w:rPr>
          <w:noProof/>
          <w:sz w:val="24"/>
          <w:szCs w:val="24"/>
        </w:rPr>
        <w:tab/>
      </w:r>
      <w:r w:rsidRPr="006C40A6">
        <w:rPr>
          <w:noProof/>
          <w:sz w:val="24"/>
          <w:szCs w:val="24"/>
        </w:rPr>
        <w:tab/>
      </w:r>
      <w:r w:rsidR="008312F6">
        <w:rPr>
          <w:noProof/>
          <w:sz w:val="24"/>
          <w:szCs w:val="24"/>
        </w:rPr>
        <w:t xml:space="preserve">Nr. </w:t>
      </w:r>
      <w:r w:rsidRPr="006C40A6">
        <w:rPr>
          <w:noProof/>
          <w:sz w:val="24"/>
          <w:szCs w:val="24"/>
        </w:rPr>
        <w:t>3:</w:t>
      </w:r>
    </w:p>
    <w:p w:rsidR="006C40A6" w:rsidRDefault="006C40A6" w:rsidP="006C40A6">
      <w:pPr>
        <w:ind w:left="360"/>
        <w:rPr>
          <w:sz w:val="24"/>
          <w:szCs w:val="24"/>
        </w:rPr>
      </w:pPr>
      <w:r>
        <w:rPr>
          <w:noProof/>
        </w:rPr>
        <w:drawing>
          <wp:inline distT="0" distB="0" distL="0" distR="0" wp14:anchorId="58B09AF5" wp14:editId="0A357D4D">
            <wp:extent cx="2540000" cy="1749644"/>
            <wp:effectExtent l="0" t="0" r="0" b="0"/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-1" b="-22890"/>
                    <a:stretch/>
                  </pic:blipFill>
                  <pic:spPr bwMode="auto">
                    <a:xfrm>
                      <a:off x="0" y="0"/>
                      <a:ext cx="2606666" cy="17955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B6A5AD0" wp14:editId="1A2AC7BD">
            <wp:extent cx="1365845" cy="1549400"/>
            <wp:effectExtent l="0" t="0" r="6350" b="0"/>
            <wp:docPr id="7" name="Bild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b="7674"/>
                    <a:stretch/>
                  </pic:blipFill>
                  <pic:spPr bwMode="auto">
                    <a:xfrm>
                      <a:off x="0" y="0"/>
                      <a:ext cx="1388390" cy="1574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52C94E5" wp14:editId="1A58C11A">
            <wp:extent cx="1331525" cy="1530350"/>
            <wp:effectExtent l="0" t="0" r="2540" b="0"/>
            <wp:docPr id="8" name="Bild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b="-43521"/>
                    <a:stretch/>
                  </pic:blipFill>
                  <pic:spPr bwMode="auto">
                    <a:xfrm>
                      <a:off x="0" y="0"/>
                      <a:ext cx="1343174" cy="15437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C40A6" w:rsidRDefault="006C40A6" w:rsidP="006C40A6">
      <w:pPr>
        <w:ind w:left="1068" w:firstLine="348"/>
        <w:rPr>
          <w:sz w:val="24"/>
          <w:szCs w:val="24"/>
        </w:rPr>
      </w:pPr>
      <w:bookmarkStart w:id="0" w:name="_GoBack"/>
      <w:bookmarkEnd w:id="0"/>
    </w:p>
    <w:p w:rsidR="006C40A6" w:rsidRDefault="008312F6" w:rsidP="006C40A6">
      <w:pPr>
        <w:ind w:left="1068" w:firstLine="348"/>
        <w:rPr>
          <w:sz w:val="24"/>
          <w:szCs w:val="24"/>
        </w:rPr>
      </w:pPr>
      <w:r>
        <w:rPr>
          <w:sz w:val="24"/>
          <w:szCs w:val="24"/>
        </w:rPr>
        <w:t xml:space="preserve">Nr. </w:t>
      </w:r>
      <w:r w:rsidR="006C40A6">
        <w:rPr>
          <w:sz w:val="24"/>
          <w:szCs w:val="24"/>
        </w:rPr>
        <w:t>4:</w:t>
      </w:r>
      <w:r w:rsidR="006C40A6">
        <w:rPr>
          <w:sz w:val="24"/>
          <w:szCs w:val="24"/>
        </w:rPr>
        <w:tab/>
      </w:r>
      <w:r w:rsidR="006C40A6">
        <w:rPr>
          <w:sz w:val="24"/>
          <w:szCs w:val="24"/>
        </w:rPr>
        <w:tab/>
      </w:r>
      <w:r w:rsidR="006C40A6">
        <w:rPr>
          <w:sz w:val="24"/>
          <w:szCs w:val="24"/>
        </w:rPr>
        <w:tab/>
      </w:r>
      <w:r>
        <w:rPr>
          <w:sz w:val="24"/>
          <w:szCs w:val="24"/>
        </w:rPr>
        <w:t xml:space="preserve">Nr. </w:t>
      </w:r>
      <w:r w:rsidR="006C40A6">
        <w:rPr>
          <w:sz w:val="24"/>
          <w:szCs w:val="24"/>
        </w:rPr>
        <w:t>5:</w:t>
      </w:r>
      <w:r w:rsidR="006C40A6">
        <w:rPr>
          <w:sz w:val="24"/>
          <w:szCs w:val="24"/>
        </w:rPr>
        <w:tab/>
      </w:r>
      <w:r w:rsidR="006C40A6">
        <w:rPr>
          <w:sz w:val="24"/>
          <w:szCs w:val="24"/>
        </w:rPr>
        <w:tab/>
      </w:r>
      <w:r w:rsidR="006C40A6">
        <w:rPr>
          <w:sz w:val="24"/>
          <w:szCs w:val="24"/>
        </w:rPr>
        <w:tab/>
      </w:r>
      <w:r w:rsidR="006C40A6">
        <w:rPr>
          <w:sz w:val="24"/>
          <w:szCs w:val="24"/>
        </w:rPr>
        <w:tab/>
      </w:r>
      <w:r>
        <w:rPr>
          <w:sz w:val="24"/>
          <w:szCs w:val="24"/>
        </w:rPr>
        <w:t xml:space="preserve">Nr. </w:t>
      </w:r>
      <w:r w:rsidR="006C40A6">
        <w:rPr>
          <w:sz w:val="24"/>
          <w:szCs w:val="24"/>
        </w:rPr>
        <w:t>6:</w:t>
      </w:r>
    </w:p>
    <w:p w:rsidR="006C40A6" w:rsidRDefault="006C40A6" w:rsidP="006C40A6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52841A76" wp14:editId="30F7F709">
            <wp:extent cx="1905000" cy="1281673"/>
            <wp:effectExtent l="0" t="0" r="0" b="0"/>
            <wp:docPr id="9" name="Bild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32945" cy="13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4762F34" wp14:editId="44FD9663">
            <wp:extent cx="1104900" cy="1379829"/>
            <wp:effectExtent l="0" t="0" r="6350" b="0"/>
            <wp:docPr id="10" name="Bild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379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E258005" wp14:editId="5FAD2C29">
            <wp:extent cx="2736989" cy="1504950"/>
            <wp:effectExtent l="0" t="0" r="6350" b="0"/>
            <wp:docPr id="11" name="Bild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74099" cy="152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40A6" w:rsidRDefault="006C40A6" w:rsidP="006C40A6">
      <w:pPr>
        <w:ind w:left="360"/>
        <w:rPr>
          <w:sz w:val="24"/>
          <w:szCs w:val="24"/>
        </w:rPr>
      </w:pPr>
    </w:p>
    <w:p w:rsidR="006C40A6" w:rsidRPr="006C40A6" w:rsidRDefault="006C40A6" w:rsidP="006C40A6">
      <w:pPr>
        <w:pStyle w:val="Listeavsnitt"/>
        <w:numPr>
          <w:ilvl w:val="0"/>
          <w:numId w:val="4"/>
        </w:numPr>
        <w:rPr>
          <w:sz w:val="24"/>
          <w:szCs w:val="24"/>
        </w:rPr>
      </w:pPr>
      <w:r w:rsidRPr="006C40A6">
        <w:rPr>
          <w:rFonts w:ascii="Calibri" w:eastAsia="Calibri" w:hAnsi="Calibri" w:cs="Calibri"/>
        </w:rPr>
        <w:t>La elevene sjekke om noen vinkler er rette ved å utføre noen målinger og ved å bruke Pytagoras.</w:t>
      </w:r>
      <w:r>
        <w:t xml:space="preserve"> Eks. på hva som kan sjekkes:</w:t>
      </w:r>
      <w:r>
        <w:br/>
      </w:r>
    </w:p>
    <w:p w:rsidR="006C40A6" w:rsidRDefault="006C40A6" w:rsidP="006C40A6">
      <w:pPr>
        <w:pStyle w:val="Listeavsnitt"/>
        <w:numPr>
          <w:ilvl w:val="0"/>
          <w:numId w:val="5"/>
        </w:numPr>
        <w:spacing w:after="0" w:line="240" w:lineRule="auto"/>
      </w:pPr>
      <w:r>
        <w:t>Diagonalen på pulten</w:t>
      </w:r>
    </w:p>
    <w:p w:rsidR="006C40A6" w:rsidRDefault="006C40A6" w:rsidP="006C40A6">
      <w:pPr>
        <w:pStyle w:val="Listeavsnitt"/>
        <w:numPr>
          <w:ilvl w:val="0"/>
          <w:numId w:val="5"/>
        </w:numPr>
        <w:spacing w:after="0" w:line="240" w:lineRule="auto"/>
      </w:pPr>
      <w:r>
        <w:t>Diagonalen av gulvet i klasserommet</w:t>
      </w:r>
    </w:p>
    <w:p w:rsidR="006C40A6" w:rsidRDefault="006C40A6" w:rsidP="006C40A6">
      <w:pPr>
        <w:pStyle w:val="Listeavsnitt"/>
        <w:numPr>
          <w:ilvl w:val="0"/>
          <w:numId w:val="5"/>
        </w:numPr>
        <w:spacing w:after="0" w:line="240" w:lineRule="auto"/>
      </w:pPr>
      <w:r>
        <w:t>Diagonalen på et A4-ark</w:t>
      </w:r>
    </w:p>
    <w:p w:rsidR="006C40A6" w:rsidRPr="006C40A6" w:rsidRDefault="006C40A6" w:rsidP="006C40A6">
      <w:pPr>
        <w:rPr>
          <w:sz w:val="24"/>
          <w:szCs w:val="24"/>
        </w:rPr>
      </w:pPr>
    </w:p>
    <w:sectPr w:rsidR="006C40A6" w:rsidRPr="006C40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55FA2"/>
    <w:multiLevelType w:val="hybridMultilevel"/>
    <w:tmpl w:val="0E764954"/>
    <w:lvl w:ilvl="0" w:tplc="8DD46FC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0C11D7"/>
    <w:multiLevelType w:val="hybridMultilevel"/>
    <w:tmpl w:val="0F847B3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681E95"/>
    <w:multiLevelType w:val="hybridMultilevel"/>
    <w:tmpl w:val="723CC47C"/>
    <w:lvl w:ilvl="0" w:tplc="A160744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0E01DF"/>
    <w:multiLevelType w:val="hybridMultilevel"/>
    <w:tmpl w:val="EC40F7B2"/>
    <w:lvl w:ilvl="0" w:tplc="F5DCB6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689A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0018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6411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3474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8CAE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96C6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CC15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B28D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490619"/>
    <w:multiLevelType w:val="hybridMultilevel"/>
    <w:tmpl w:val="1C60F2E4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0A6"/>
    <w:rsid w:val="0028024E"/>
    <w:rsid w:val="004B0E27"/>
    <w:rsid w:val="006C40A6"/>
    <w:rsid w:val="0083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CA330"/>
  <w15:chartTrackingRefBased/>
  <w15:docId w15:val="{58A582CC-EF3E-4D46-B834-96EF02B7B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aliases w:val="abc"/>
    <w:basedOn w:val="Normal"/>
    <w:link w:val="ListeavsnittTegn"/>
    <w:uiPriority w:val="34"/>
    <w:qFormat/>
    <w:rsid w:val="006C40A6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6C40A6"/>
  </w:style>
  <w:style w:type="table" w:customStyle="1" w:styleId="Tabellrutenett4">
    <w:name w:val="Tabellrutenett4"/>
    <w:basedOn w:val="Vanligtabell"/>
    <w:next w:val="Tabellrutenett"/>
    <w:uiPriority w:val="59"/>
    <w:rsid w:val="006C4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rutenett">
    <w:name w:val="Table Grid"/>
    <w:basedOn w:val="Vanligtabell"/>
    <w:uiPriority w:val="39"/>
    <w:rsid w:val="006C4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221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Sør-Trøndelag Fylkeskommune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Inge Kolden</dc:creator>
  <cp:keywords/>
  <dc:description/>
  <cp:lastModifiedBy>Jon Inge Kolden</cp:lastModifiedBy>
  <cp:revision>2</cp:revision>
  <dcterms:created xsi:type="dcterms:W3CDTF">2017-03-28T22:08:00Z</dcterms:created>
  <dcterms:modified xsi:type="dcterms:W3CDTF">2017-03-28T22:23:00Z</dcterms:modified>
</cp:coreProperties>
</file>